
<file path=[Content_Types].xml><?xml version="1.0" encoding="utf-8"?>
<Types xmlns="http://schemas.openxmlformats.org/package/2006/content-types">
  <Default Extension="xml" ContentType="application/vnd.openxmlformats-officedocument.extended-properties+xml"/>
  <Default Extension="png" ContentType="image/png"/>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template.main+xml"/>
  <Override PartName="/word/header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customXml/item1.xml" ContentType="application/xml"/>
  <Override PartName="/customXml/itemProps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628A" w:rsidP="005745CD" w:rsidRDefault="002C628A">
      <w:pPr>
        <w:ind w:right="-1"/>
        <w:rPr>
          <w:rFonts w:asciiTheme="minorHAnsi" w:hAnsiTheme="minorHAnsi" w:cstheme="minorHAnsi"/>
          <w:b/>
          <w:bCs/>
          <w:sz w:val="22"/>
          <w:szCs w:val="22"/>
        </w:rPr>
      </w:pPr>
    </w:p>
    <w:p w:rsidR="00FA4DB9" w:rsidP="000354A4" w:rsidRDefault="00FA4DB9">
      <w:pPr>
        <w:ind w:left="-142" w:right="-1" w:firstLine="2127"/>
        <w:rPr>
          <w:rFonts w:asciiTheme="minorHAnsi" w:hAnsiTheme="minorHAnsi" w:cstheme="minorHAnsi"/>
          <w:b/>
          <w:bCs/>
          <w:sz w:val="44"/>
          <w:szCs w:val="44"/>
        </w:rPr>
      </w:pPr>
      <w:bookmarkStart w:name="_Hlk84329734" w:id="0"/>
      <w:bookmarkEnd w:id="0"/>
    </w:p>
    <w:p w:rsidR="00FA4DB9" w:rsidP="000354A4" w:rsidRDefault="00FA4DB9">
      <w:pPr>
        <w:ind w:left="-142" w:right="-1" w:firstLine="2127"/>
        <w:rPr>
          <w:rFonts w:asciiTheme="minorHAnsi" w:hAnsiTheme="minorHAnsi" w:cstheme="minorHAnsi"/>
          <w:b/>
          <w:bCs/>
          <w:sz w:val="44"/>
          <w:szCs w:val="44"/>
        </w:rPr>
      </w:pPr>
    </w:p>
    <w:p w:rsidR="00882957" w:rsidP="000354A4" w:rsidRDefault="00882957">
      <w:pPr>
        <w:ind w:left="-142" w:right="-1" w:firstLine="2127"/>
        <w:rPr>
          <w:rFonts w:asciiTheme="minorHAnsi" w:hAnsiTheme="minorHAnsi" w:cstheme="minorHAnsi"/>
          <w:b/>
          <w:bCs/>
          <w:sz w:val="44"/>
          <w:szCs w:val="44"/>
        </w:rPr>
      </w:pPr>
    </w:p>
    <w:p w:rsidR="00FA4DB9" w:rsidP="000354A4" w:rsidRDefault="00FA4DB9">
      <w:pPr>
        <w:ind w:left="-142" w:right="-1" w:firstLine="2127"/>
        <w:rPr>
          <w:rFonts w:asciiTheme="minorHAnsi" w:hAnsiTheme="minorHAnsi" w:cstheme="minorHAnsi"/>
          <w:b/>
          <w:bCs/>
          <w:sz w:val="44"/>
          <w:szCs w:val="44"/>
        </w:rPr>
      </w:pPr>
    </w:p>
    <w:p w:rsidR="00FA4DB9" w:rsidP="000354A4" w:rsidRDefault="00882957">
      <w:pPr>
        <w:ind w:left="-142" w:right="-1" w:firstLine="2127"/>
        <w:rPr>
          <w:rFonts w:asciiTheme="minorHAnsi" w:hAnsiTheme="minorHAnsi" w:cstheme="minorHAnsi"/>
          <w:b/>
          <w:bCs/>
          <w:sz w:val="44"/>
          <w:szCs w:val="44"/>
        </w:rPr>
      </w:pPr>
      <w:r>
        <w:rPr>
          <w:rFonts w:asciiTheme="minorHAnsi" w:hAnsiTheme="minorHAnsi" w:cstheme="minorHAnsi"/>
          <w:b/>
          <w:bCs/>
          <w:noProof/>
          <w:sz w:val="18"/>
          <w:szCs w:val="18"/>
        </w:rPr>
        <w:drawing>
          <wp:anchor distT="0" distB="0" distL="114300" distR="114300" simplePos="0" relativeHeight="251692032" behindDoc="0" locked="0" layoutInCell="1" allowOverlap="1" wp14:editId="6E372332" wp14:anchorId="059ADE66">
            <wp:simplePos x="0" y="0"/>
            <wp:positionH relativeFrom="page">
              <wp:posOffset>3232150</wp:posOffset>
            </wp:positionH>
            <wp:positionV relativeFrom="paragraph">
              <wp:posOffset>96520</wp:posOffset>
            </wp:positionV>
            <wp:extent cx="1301750" cy="1376136"/>
            <wp:effectExtent l="0" t="0" r="0" b="0"/>
            <wp:wrapNone/>
            <wp:docPr id="1" name="Picture 1" descr="{{Schoo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hoolLogo}}"/>
                    <pic:cNvPicPr/>
                  </pic:nvPicPr>
                  <pic:blipFill>
                    <a:blip r:embed="Rc68d9b1d09194a94">
                      <a:extLst>
                        <a:ext uri="{28A0092B-C50C-407E-A947-70E740481C1C}">
                          <a14:useLocalDpi xmlns:a14="http://schemas.microsoft.com/office/drawing/2010/main" val="0"/>
                        </a:ext>
                      </a:extLst>
                    </a:blip>
                    <a:stretch>
                      <a:fillRect/>
                    </a:stretch>
                  </pic:blipFill>
                  <pic:spPr>
                    <a:xfrm>
                      <a:off x="0" y="0"/>
                      <a:ext cx="1301750" cy="1376136"/>
                    </a:xfrm>
                    <a:prstGeom prst="rect">
                      <a:avLst/>
                    </a:prstGeom>
                  </pic:spPr>
                </pic:pic>
              </a:graphicData>
            </a:graphic>
            <wp14:sizeRelH relativeFrom="margin">
              <wp14:pctWidth>0</wp14:pctWidth>
            </wp14:sizeRelH>
            <wp14:sizeRelV relativeFrom="margin">
              <wp14:pctHeight>0</wp14:pctHeight>
            </wp14:sizeRelV>
          </wp:anchor>
        </w:drawing>
      </w: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Pr="000354A4" w:rsidR="000E48CB" w:rsidP="00FA4DB9" w:rsidRDefault="00BF41BF">
      <w:pPr>
        <w:ind w:left="-142" w:right="-1"/>
        <w:jc w:val="center"/>
        <w:rPr>
          <w:rFonts w:asciiTheme="minorHAnsi" w:hAnsiTheme="minorHAnsi" w:cstheme="minorHAnsi"/>
          <w:b/>
          <w:bCs/>
          <w:sz w:val="44"/>
          <w:szCs w:val="44"/>
        </w:rPr>
      </w:pPr>
      <w:proofErr w:type="spellStart"/>
      <w:r>
        <w:rPr>
          <w:rFonts w:asciiTheme="minorHAnsi" w:hAnsiTheme="minorHAnsi" w:cstheme="minorHAnsi"/>
          <w:b/>
          <w:bCs/>
          <w:sz w:val="44"/>
          <w:szCs w:val="44"/>
        </w:rPr>
        <w:t>Yarra Hills Secondary College</w:t>
      </w:r>
      <w:proofErr w:type="spellEnd"/>
    </w:p>
    <w:p w:rsidR="002704D5" w:rsidP="002704D5" w:rsidRDefault="002704D5">
      <w:pPr>
        <w:ind w:left="-142" w:right="-1"/>
        <w:jc w:val="center"/>
        <w:rPr>
          <w:rFonts w:asciiTheme="minorHAnsi" w:hAnsiTheme="minorHAnsi" w:cstheme="minorHAnsi"/>
          <w:sz w:val="44"/>
          <w:szCs w:val="44"/>
        </w:rPr>
      </w:pPr>
      <w:proofErr w:type="spellStart"/>
      <w:r>
        <w:rPr>
          <w:rFonts w:asciiTheme="minorHAnsi" w:hAnsiTheme="minorHAnsi" w:cstheme="minorHAnsi"/>
          <w:sz w:val="44"/>
          <w:szCs w:val="44"/>
        </w:rPr>
        <w:t>YEAR 8 2026</w:t>
      </w:r>
      <w:proofErr w:type="spellEnd"/>
      <w:r w:rsidRPr="000354A4">
        <w:rPr>
          <w:rFonts w:asciiTheme="minorHAnsi" w:hAnsiTheme="minorHAnsi" w:cstheme="minorHAnsi"/>
          <w:sz w:val="44"/>
          <w:szCs w:val="44"/>
        </w:rPr>
        <w:t xml:space="preserve"> BOOKLIST</w:t>
      </w:r>
    </w:p>
    <w:p w:rsidRPr="002704D5" w:rsidR="00347F45" w:rsidP="00FA4DB9" w:rsidRDefault="00347F45">
      <w:pPr>
        <w:ind w:left="-142" w:right="-1"/>
        <w:jc w:val="center"/>
        <w:rPr>
          <w:rFonts w:asciiTheme="minorHAnsi" w:hAnsiTheme="minorHAnsi" w:cstheme="minorHAnsi"/>
          <w:sz w:val="32"/>
          <w:szCs w:val="32"/>
        </w:rPr>
      </w:pPr>
    </w:p>
    <w:p w:rsidR="00965515" w:rsidP="00FA4DB9" w:rsidRDefault="00965515">
      <w:pPr>
        <w:ind w:left="-142" w:right="-1"/>
        <w:jc w:val="center"/>
        <w:rPr>
          <w:rFonts w:asciiTheme="minorHAnsi" w:hAnsiTheme="minorHAnsi" w:cstheme="minorHAnsi"/>
          <w:sz w:val="44"/>
          <w:szCs w:val="44"/>
        </w:rPr>
      </w:pPr>
    </w:p>
    <w:p w:rsidRPr="00AC2E60" w:rsidR="00FA4DB9" w:rsidP="00FA4DB9" w:rsidRDefault="00347F45">
      <w:pPr>
        <w:ind w:left="-142" w:right="-1"/>
        <w:jc w:val="center"/>
        <w:rPr>
          <w:rFonts w:asciiTheme="minorHAnsi" w:hAnsiTheme="minorHAnsi" w:cstheme="minorHAnsi"/>
          <w:sz w:val="32"/>
          <w:szCs w:val="32"/>
        </w:rPr>
      </w:pPr>
      <w:r w:rsidRPr="00347F45">
        <w:rPr>
          <w:rFonts w:asciiTheme="minorHAnsi" w:hAnsiTheme="minorHAnsi" w:cstheme="minorHAnsi"/>
          <w:noProof/>
          <w:sz w:val="36"/>
          <w:szCs w:val="36"/>
        </w:rPr>
        <mc:AlternateContent>
          <mc:Choice Requires="wps">
            <w:drawing>
              <wp:anchor distT="45720" distB="45720" distL="114300" distR="114300" simplePos="0" relativeHeight="251696128" behindDoc="0" locked="0" layoutInCell="1" allowOverlap="1" wp14:editId="543E8C76" wp14:anchorId="344F7367">
                <wp:simplePos x="0" y="0"/>
                <wp:positionH relativeFrom="margin">
                  <wp:align>right</wp:align>
                </wp:positionH>
                <wp:positionV relativeFrom="paragraph">
                  <wp:posOffset>310515</wp:posOffset>
                </wp:positionV>
                <wp:extent cx="644969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9695" cy="1404620"/>
                        </a:xfrm>
                        <a:prstGeom prst="rect">
                          <a:avLst/>
                        </a:prstGeom>
                        <a:noFill/>
                        <a:ln w="9525">
                          <a:noFill/>
                          <a:miter lim="800000"/>
                          <a:headEnd/>
                          <a:tailEnd/>
                        </a:ln>
                      </wps:spPr>
                      <wps:txbx>
                        <w:txbxContent>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Complete your booklist online at</w:t>
                            </w:r>
                          </w:p>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www.lilydalebooks.com.au/booklist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4F7367">
                <v:stroke joinstyle="miter"/>
                <v:path gradientshapeok="t" o:connecttype="rect"/>
              </v:shapetype>
              <v:shape id="Text Box 2" style="position:absolute;left:0;text-align:left;margin-left:456.65pt;margin-top:24.45pt;width:507.85pt;height:110.6pt;z-index:25169612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">
                <v:textbox style="mso-fit-shape-to-text:t">
                  <w:txbxContent>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Complete your booklist online at</w:t>
                      </w:r>
                    </w:p>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www.lilydalebooks.com.au/booklist</w:t>
                      </w:r>
                    </w:p>
                  </w:txbxContent>
                </v:textbox>
                <w10:wrap type="square" anchorx="margin"/>
              </v:shape>
            </w:pict>
          </mc:Fallback>
        </mc:AlternateContent>
      </w:r>
    </w:p>
    <w:p w:rsidR="00FA4DB9" w:rsidP="00FA4DB9" w:rsidRDefault="00347F45">
      <w:pPr>
        <w:tabs>
          <w:tab w:val="num" w:pos="1134"/>
          <w:tab w:val="left" w:pos="3740"/>
        </w:tabs>
        <w:ind w:left="-142" w:right="-1"/>
        <w:jc w:val="center"/>
        <w:rPr>
          <w:rFonts w:asciiTheme="minorHAnsi" w:hAnsiTheme="minorHAnsi" w:cstheme="minorHAnsi"/>
          <w:sz w:val="28"/>
          <w:szCs w:val="28"/>
        </w:rPr>
      </w:pPr>
      <w:r>
        <w:rPr>
          <w:rFonts w:asciiTheme="minorHAnsi" w:hAnsiTheme="minorHAnsi" w:cstheme="minorHAnsi"/>
          <w:noProof/>
          <w:sz w:val="36"/>
          <w:szCs w:val="36"/>
        </w:rPr>
        <mc:AlternateContent>
          <mc:Choice Requires="wps">
            <w:drawing>
              <wp:anchor distT="0" distB="0" distL="114300" distR="114300" simplePos="0" relativeHeight="251694080" behindDoc="0" locked="0" layoutInCell="1" allowOverlap="1" wp14:editId="5DCEC82D" wp14:anchorId="26EB75CE">
                <wp:simplePos x="0" y="0"/>
                <wp:positionH relativeFrom="margin">
                  <wp:posOffset>-22860</wp:posOffset>
                </wp:positionH>
                <wp:positionV relativeFrom="paragraph">
                  <wp:posOffset>38735</wp:posOffset>
                </wp:positionV>
                <wp:extent cx="6474460" cy="914400"/>
                <wp:effectExtent l="0" t="0" r="21590" b="19050"/>
                <wp:wrapNone/>
                <wp:docPr id="1161795892" name="Rectangle: Rounded Corners 8"/>
                <wp:cNvGraphicFramePr/>
                <a:graphic xmlns:a="http://schemas.openxmlformats.org/drawingml/2006/main">
                  <a:graphicData uri="http://schemas.microsoft.com/office/word/2010/wordprocessingShape">
                    <wps:wsp>
                      <wps:cNvSpPr/>
                      <wps:spPr>
                        <a:xfrm>
                          <a:off x="0" y="0"/>
                          <a:ext cx="6474460" cy="914400"/>
                        </a:xfrm>
                        <a:prstGeom prst="roundRect">
                          <a:avLst/>
                        </a:prstGeom>
                        <a:solidFill>
                          <a:schemeClr val="accent1">
                            <a:lumMod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ectangle: Rounded Corners 8" style="position:absolute;margin-left:-1.8pt;margin-top:3.05pt;width:509.8pt;height:1in;z-index:2516940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color="#243f60 [1604]" strokecolor="#0a121c [484]"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" arcsize="10923f" w14:anchorId="343D2A5F">
                <w10:wrap anchorx="margin"/>
              </v:roundrect>
            </w:pict>
          </mc:Fallback>
        </mc:AlternateContent>
      </w:r>
    </w:p>
    <w:p w:rsidR="00347F45" w:rsidP="00347F45" w:rsidRDefault="00347F45">
      <w:pPr>
        <w:tabs>
          <w:tab w:val="left" w:pos="6901"/>
        </w:tabs>
        <w:jc w:val="center"/>
        <w:rPr>
          <w:rFonts w:asciiTheme="minorHAnsi" w:hAnsiTheme="minorHAnsi" w:cstheme="minorHAnsi"/>
          <w:sz w:val="36"/>
          <w:szCs w:val="36"/>
        </w:rPr>
      </w:pPr>
    </w:p>
    <w:p w:rsidRPr="00347F45" w:rsidR="00347F45" w:rsidP="00882957" w:rsidRDefault="00347F45">
      <w:pPr>
        <w:tabs>
          <w:tab w:val="left" w:pos="6901"/>
        </w:tabs>
        <w:jc w:val="center"/>
        <w:rPr>
          <w:rFonts w:asciiTheme="minorHAnsi" w:hAnsiTheme="minorHAnsi" w:cstheme="minorHAnsi"/>
          <w:sz w:val="36"/>
          <w:szCs w:val="36"/>
        </w:rPr>
      </w:pPr>
    </w:p>
    <w:p w:rsidR="002E26E3" w:rsidP="00882957" w:rsidRDefault="00B567AB">
      <w:pPr>
        <w:tabs>
          <w:tab w:val="left" w:pos="6901"/>
        </w:tabs>
        <w:jc w:val="center"/>
        <w:rPr>
          <w:rFonts w:asciiTheme="minorHAnsi" w:hAnsiTheme="minorHAnsi" w:cstheme="minorHAnsi"/>
          <w:sz w:val="36"/>
          <w:szCs w:val="36"/>
        </w:rPr>
      </w:pPr>
      <w:r w:rsidRPr="00347F45">
        <w:rPr>
          <w:rFonts w:asciiTheme="minorHAnsi" w:hAnsiTheme="minorHAnsi" w:cstheme="minorHAnsi"/>
          <w:sz w:val="36"/>
          <w:szCs w:val="36"/>
        </w:rPr>
        <w:t xml:space="preserve">For the latest information on </w:t>
      </w:r>
      <w:r w:rsidRPr="00347F45">
        <w:rPr>
          <w:rFonts w:asciiTheme="minorHAnsi" w:hAnsiTheme="minorHAnsi" w:cstheme="minorHAnsi"/>
          <w:b/>
          <w:bCs/>
          <w:sz w:val="36"/>
          <w:szCs w:val="36"/>
        </w:rPr>
        <w:t>trading hours</w:t>
      </w:r>
      <w:r w:rsidRPr="00347F45">
        <w:rPr>
          <w:rFonts w:asciiTheme="minorHAnsi" w:hAnsiTheme="minorHAnsi" w:cstheme="minorHAnsi"/>
          <w:sz w:val="36"/>
          <w:szCs w:val="36"/>
        </w:rPr>
        <w:t xml:space="preserve">, </w:t>
      </w:r>
      <w:r w:rsidRPr="00347F45">
        <w:rPr>
          <w:rFonts w:asciiTheme="minorHAnsi" w:hAnsiTheme="minorHAnsi" w:cstheme="minorHAnsi"/>
          <w:b/>
          <w:bCs/>
          <w:sz w:val="36"/>
          <w:szCs w:val="36"/>
        </w:rPr>
        <w:t xml:space="preserve">step-by-step guides </w:t>
      </w:r>
      <w:r w:rsidRPr="00347F45" w:rsidR="00882957">
        <w:rPr>
          <w:rFonts w:asciiTheme="minorHAnsi" w:hAnsiTheme="minorHAnsi" w:cstheme="minorHAnsi"/>
          <w:b/>
          <w:bCs/>
          <w:sz w:val="36"/>
          <w:szCs w:val="36"/>
        </w:rPr>
        <w:t>for</w:t>
      </w:r>
      <w:r w:rsidRPr="00347F45">
        <w:rPr>
          <w:rFonts w:asciiTheme="minorHAnsi" w:hAnsiTheme="minorHAnsi" w:cstheme="minorHAnsi"/>
          <w:b/>
          <w:bCs/>
          <w:sz w:val="36"/>
          <w:szCs w:val="36"/>
        </w:rPr>
        <w:t xml:space="preserve"> ordering online</w:t>
      </w:r>
      <w:r w:rsidRPr="00347F45">
        <w:rPr>
          <w:rFonts w:asciiTheme="minorHAnsi" w:hAnsiTheme="minorHAnsi" w:cstheme="minorHAnsi"/>
          <w:sz w:val="36"/>
          <w:szCs w:val="36"/>
        </w:rPr>
        <w:t xml:space="preserve">, </w:t>
      </w:r>
      <w:r w:rsidRPr="00347F45">
        <w:rPr>
          <w:rFonts w:asciiTheme="minorHAnsi" w:hAnsiTheme="minorHAnsi" w:cstheme="minorHAnsi"/>
          <w:b/>
          <w:bCs/>
          <w:sz w:val="36"/>
          <w:szCs w:val="36"/>
        </w:rPr>
        <w:t>FAQs</w:t>
      </w:r>
      <w:r w:rsidRPr="00347F45">
        <w:rPr>
          <w:rFonts w:asciiTheme="minorHAnsi" w:hAnsiTheme="minorHAnsi" w:cstheme="minorHAnsi"/>
          <w:sz w:val="36"/>
          <w:szCs w:val="36"/>
        </w:rPr>
        <w:t>,</w:t>
      </w:r>
      <w:r w:rsidRPr="00347F45" w:rsidR="00882957">
        <w:rPr>
          <w:rFonts w:asciiTheme="minorHAnsi" w:hAnsiTheme="minorHAnsi" w:cstheme="minorHAnsi"/>
          <w:sz w:val="36"/>
          <w:szCs w:val="36"/>
        </w:rPr>
        <w:t xml:space="preserve"> </w:t>
      </w:r>
      <w:r w:rsidRPr="00347F45">
        <w:rPr>
          <w:rFonts w:asciiTheme="minorHAnsi" w:hAnsiTheme="minorHAnsi" w:cstheme="minorHAnsi"/>
          <w:b/>
          <w:bCs/>
          <w:sz w:val="36"/>
          <w:szCs w:val="36"/>
        </w:rPr>
        <w:t>eBook information</w:t>
      </w:r>
      <w:r w:rsidRPr="00347F45">
        <w:rPr>
          <w:rFonts w:asciiTheme="minorHAnsi" w:hAnsiTheme="minorHAnsi" w:cstheme="minorHAnsi"/>
          <w:sz w:val="36"/>
          <w:szCs w:val="36"/>
        </w:rPr>
        <w:t xml:space="preserve"> &amp; more, please visit www.lilydalebooks.com.au</w:t>
      </w:r>
    </w:p>
    <w:p w:rsidRPr="00347F45" w:rsidR="00347F45" w:rsidP="00882957" w:rsidRDefault="00347F45">
      <w:pPr>
        <w:tabs>
          <w:tab w:val="left" w:pos="6901"/>
        </w:tabs>
        <w:jc w:val="center"/>
        <w:rPr>
          <w:rFonts w:asciiTheme="minorHAnsi" w:hAnsiTheme="minorHAnsi" w:cstheme="minorHAnsi"/>
          <w:sz w:val="36"/>
          <w:szCs w:val="36"/>
        </w:rPr>
      </w:pPr>
    </w:p>
    <w:p w:rsidR="00CC3893" w:rsidP="00B567AB" w:rsidRDefault="00CC3893">
      <w:pPr>
        <w:tabs>
          <w:tab w:val="left" w:pos="6433"/>
        </w:tabs>
        <w:jc w:val="center"/>
        <w:rPr>
          <w:rFonts w:asciiTheme="minorHAnsi" w:hAnsiTheme="minorHAnsi" w:cstheme="minorHAnsi"/>
          <w:sz w:val="36"/>
          <w:szCs w:val="36"/>
        </w:rPr>
      </w:pPr>
    </w:p>
    <w:p w:rsidRPr="00347F45" w:rsidR="00347F45" w:rsidP="00B567AB" w:rsidRDefault="00347F45">
      <w:pPr>
        <w:tabs>
          <w:tab w:val="left" w:pos="6433"/>
        </w:tabs>
        <w:jc w:val="center"/>
        <w:rPr>
          <w:rFonts w:asciiTheme="minorHAnsi" w:hAnsiTheme="minorHAnsi" w:cstheme="minorHAnsi"/>
          <w:sz w:val="36"/>
          <w:szCs w:val="36"/>
        </w:rPr>
      </w:pPr>
    </w:p>
    <w:p w:rsidR="00AD7577" w:rsidP="00404E91" w:rsidRDefault="00BE3E83">
      <w:pPr>
        <w:jc w:val="center"/>
        <w:rPr>
          <w:rFonts w:asciiTheme="minorHAnsi" w:hAnsiTheme="minorHAnsi" w:cstheme="minorHAnsi"/>
        </w:rPr>
      </w:pPr>
      <w:r>
        <w:rPr>
          <w:rFonts w:asciiTheme="minorHAnsi" w:hAnsiTheme="minorHAnsi" w:cstheme="minorHAnsi"/>
          <w:noProof/>
          <w:sz w:val="28"/>
          <w:szCs w:val="28"/>
        </w:rPr>
        <mc:AlternateContent>
          <mc:Choice Requires="wps">
            <w:drawing>
              <wp:anchor distT="0" distB="0" distL="114300" distR="114300" simplePos="0" relativeHeight="251686912" behindDoc="1" locked="0" layoutInCell="1" allowOverlap="1" wp14:editId="16F56579" wp14:anchorId="54529CDC">
                <wp:simplePos x="0" y="0"/>
                <wp:positionH relativeFrom="column">
                  <wp:posOffset>-262255</wp:posOffset>
                </wp:positionH>
                <wp:positionV relativeFrom="paragraph">
                  <wp:posOffset>163005</wp:posOffset>
                </wp:positionV>
                <wp:extent cx="6685808" cy="1234440"/>
                <wp:effectExtent l="0" t="0" r="1270" b="3810"/>
                <wp:wrapNone/>
                <wp:docPr id="13" name="Rectangle: Rounded Corners 13"/>
                <wp:cNvGraphicFramePr/>
                <a:graphic xmlns:a="http://schemas.openxmlformats.org/drawingml/2006/main">
                  <a:graphicData uri="http://schemas.microsoft.com/office/word/2010/wordprocessingShape">
                    <wps:wsp>
                      <wps:cNvSpPr/>
                      <wps:spPr>
                        <a:xfrm>
                          <a:off x="0" y="0"/>
                          <a:ext cx="6685808" cy="1234440"/>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3" style="position:absolute;margin-left:-20.65pt;margin-top:12.85pt;width:526.45pt;height:97.2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2f2f2 [3052]" stroked="f"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" arcsize="10923f" w14:anchorId="7D266C21"/>
            </w:pict>
          </mc:Fallback>
        </mc:AlternateContent>
      </w:r>
    </w:p>
    <w:p w:rsidR="00154483" w:rsidP="00404E91" w:rsidRDefault="00154483">
      <w:pPr>
        <w:jc w:val="center"/>
        <w:rPr>
          <w:rFonts w:asciiTheme="minorHAnsi" w:hAnsiTheme="minorHAnsi" w:cstheme="minorHAnsi"/>
        </w:rPr>
      </w:pPr>
    </w:p>
    <w:p w:rsidRPr="00347F45" w:rsidR="00AD7577" w:rsidP="00C75695" w:rsidRDefault="000B73E7">
      <w:pPr>
        <w:ind w:left="142" w:hanging="142"/>
        <w:rPr>
          <w:rFonts w:asciiTheme="minorHAnsi" w:hAnsiTheme="minorHAnsi" w:cstheme="minorHAnsi"/>
          <w:b/>
          <w:bCs/>
          <w:sz w:val="28"/>
          <w:szCs w:val="28"/>
        </w:rPr>
      </w:pPr>
      <w:r w:rsidRPr="00347F45">
        <w:rPr>
          <w:rFonts w:asciiTheme="minorHAnsi" w:hAnsiTheme="minorHAnsi" w:cstheme="minorHAnsi"/>
          <w:noProof/>
          <w:sz w:val="28"/>
          <w:szCs w:val="28"/>
        </w:rPr>
        <w:drawing>
          <wp:anchor distT="0" distB="0" distL="114300" distR="114300" simplePos="0" relativeHeight="251693056" behindDoc="0" locked="0" layoutInCell="1" allowOverlap="1" wp14:editId="544E27CE" wp14:anchorId="02261E79">
            <wp:simplePos x="0" y="0"/>
            <wp:positionH relativeFrom="margin">
              <wp:posOffset>3970020</wp:posOffset>
            </wp:positionH>
            <wp:positionV relativeFrom="paragraph">
              <wp:posOffset>10160</wp:posOffset>
            </wp:positionV>
            <wp:extent cx="2152650" cy="355223"/>
            <wp:effectExtent l="0" t="0" r="0" b="6985"/>
            <wp:wrapNone/>
            <wp:docPr id="1268359498" name="Picture 6"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359498" name="Picture 6" descr="A blue and black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52650" cy="355223"/>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b/>
          <w:bCs/>
          <w:sz w:val="28"/>
          <w:szCs w:val="28"/>
        </w:rPr>
        <w:t>Have a question? We are here to help.</w:t>
      </w:r>
    </w:p>
    <w:p w:rsidRPr="00347F45" w:rsidR="00BE3E83" w:rsidP="00B86764" w:rsidRDefault="00347F45">
      <w:pPr>
        <w:ind w:left="284"/>
        <w:rPr>
          <w:rFonts w:asciiTheme="minorHAnsi" w:hAnsiTheme="minorHAnsi" w:cstheme="minorHAnsi"/>
          <w:sz w:val="28"/>
          <w:szCs w:val="28"/>
        </w:rPr>
      </w:pPr>
      <w:r w:rsidRPr="00347F45">
        <w:rPr>
          <w:rFonts w:asciiTheme="minorHAnsi" w:hAnsiTheme="minorHAnsi" w:cstheme="minorHAnsi"/>
          <w:noProof/>
          <w:sz w:val="28"/>
          <w:szCs w:val="28"/>
        </w:rPr>
        <w:drawing>
          <wp:anchor distT="0" distB="0" distL="114300" distR="114300" simplePos="0" relativeHeight="251688960" behindDoc="0" locked="0" layoutInCell="1" allowOverlap="1" wp14:editId="54D4DF07" wp14:anchorId="2AD67F19">
            <wp:simplePos x="0" y="0"/>
            <wp:positionH relativeFrom="column">
              <wp:posOffset>-30480</wp:posOffset>
            </wp:positionH>
            <wp:positionV relativeFrom="paragraph">
              <wp:posOffset>210528</wp:posOffset>
            </wp:positionV>
            <wp:extent cx="159385" cy="159385"/>
            <wp:effectExtent l="0" t="0" r="0" b="0"/>
            <wp:wrapNone/>
            <wp:docPr id="12" name="Picture 1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hape&#10;&#10;Description automatically generated with low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385" cy="159385"/>
                    </a:xfrm>
                    <a:prstGeom prst="rect">
                      <a:avLst/>
                    </a:prstGeom>
                  </pic:spPr>
                </pic:pic>
              </a:graphicData>
            </a:graphic>
            <wp14:sizeRelH relativeFrom="page">
              <wp14:pctWidth>0</wp14:pctWidth>
            </wp14:sizeRelH>
            <wp14:sizeRelV relativeFrom="page">
              <wp14:pctHeight>0</wp14:pctHeight>
            </wp14:sizeRelV>
          </wp:anchor>
        </w:drawing>
      </w:r>
      <w:r w:rsidRPr="00347F45" w:rsidR="00132957">
        <w:rPr>
          <w:rFonts w:asciiTheme="minorHAnsi" w:hAnsiTheme="minorHAnsi" w:cstheme="minorHAnsi"/>
          <w:noProof/>
          <w:sz w:val="28"/>
          <w:szCs w:val="28"/>
        </w:rPr>
        <w:drawing>
          <wp:anchor distT="0" distB="0" distL="114300" distR="114300" simplePos="0" relativeHeight="251689984" behindDoc="0" locked="0" layoutInCell="1" allowOverlap="1" wp14:editId="7A143E7F" wp14:anchorId="405735F6">
            <wp:simplePos x="0" y="0"/>
            <wp:positionH relativeFrom="column">
              <wp:posOffset>-24130</wp:posOffset>
            </wp:positionH>
            <wp:positionV relativeFrom="paragraph">
              <wp:posOffset>20320</wp:posOffset>
            </wp:positionV>
            <wp:extent cx="142875" cy="142875"/>
            <wp:effectExtent l="0" t="0" r="9525" b="9525"/>
            <wp:wrapNone/>
            <wp:docPr id="16" name="Picture 16"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Shape&#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2875" cy="142875"/>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sz w:val="28"/>
          <w:szCs w:val="28"/>
        </w:rPr>
        <w:t>Call our friendly staff 03 9739 6186</w:t>
      </w:r>
    </w:p>
    <w:p w:rsidRPr="00347F45" w:rsidR="00BE3E83" w:rsidP="00B86764" w:rsidRDefault="00132957">
      <w:pPr>
        <w:ind w:left="284"/>
        <w:rPr>
          <w:rFonts w:asciiTheme="minorHAnsi" w:hAnsiTheme="minorHAnsi" w:cstheme="minorHAnsi"/>
          <w:sz w:val="28"/>
          <w:szCs w:val="28"/>
        </w:rPr>
      </w:pPr>
      <w:r w:rsidRPr="00347F45">
        <w:rPr>
          <w:rFonts w:asciiTheme="minorHAnsi" w:hAnsiTheme="minorHAnsi" w:cstheme="minorHAnsi"/>
          <w:noProof/>
          <w:sz w:val="28"/>
          <w:szCs w:val="28"/>
        </w:rPr>
        <w:drawing>
          <wp:anchor distT="0" distB="0" distL="114300" distR="114300" simplePos="0" relativeHeight="251691008" behindDoc="0" locked="0" layoutInCell="1" allowOverlap="1" wp14:editId="7297BD6A" wp14:anchorId="0759BE0A">
            <wp:simplePos x="0" y="0"/>
            <wp:positionH relativeFrom="column">
              <wp:posOffset>-44450</wp:posOffset>
            </wp:positionH>
            <wp:positionV relativeFrom="paragraph">
              <wp:posOffset>176839</wp:posOffset>
            </wp:positionV>
            <wp:extent cx="188194" cy="188194"/>
            <wp:effectExtent l="0" t="0" r="2540" b="2540"/>
            <wp:wrapNone/>
            <wp:docPr id="17" name="Picture 17"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Shape&#10;&#10;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8194" cy="188194"/>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sz w:val="28"/>
          <w:szCs w:val="28"/>
        </w:rPr>
        <w:t>Email us at info@lilydalebooks.com.au</w:t>
      </w:r>
    </w:p>
    <w:p w:rsidRPr="00347F45" w:rsidR="00BE3E83" w:rsidP="00B86764" w:rsidRDefault="00BE3E83">
      <w:pPr>
        <w:ind w:left="284"/>
        <w:rPr>
          <w:rFonts w:asciiTheme="minorHAnsi" w:hAnsiTheme="minorHAnsi" w:cstheme="minorHAnsi"/>
          <w:sz w:val="28"/>
          <w:szCs w:val="28"/>
        </w:rPr>
      </w:pPr>
      <w:r w:rsidRPr="00347F45">
        <w:rPr>
          <w:rFonts w:asciiTheme="minorHAnsi" w:hAnsiTheme="minorHAnsi" w:cstheme="minorHAnsi"/>
          <w:sz w:val="28"/>
          <w:szCs w:val="28"/>
        </w:rPr>
        <w:t>Visit us at Unit 1, 25-27 Hightech Place Lilydale VIC 3140</w:t>
      </w:r>
    </w:p>
    <w:p w:rsidR="00B86764" w:rsidP="00BE3E83" w:rsidRDefault="00B86764">
      <w:pPr>
        <w:jc w:val="right"/>
        <w:rPr>
          <w:rFonts w:asciiTheme="minorHAnsi" w:hAnsiTheme="minorHAnsi" w:cstheme="minorHAnsi"/>
        </w:rPr>
      </w:pPr>
    </w:p>
    <w:p w:rsidR="00B86764" w:rsidP="00BE3E83" w:rsidRDefault="00B86764">
      <w:pPr>
        <w:jc w:val="right"/>
        <w:rPr>
          <w:rFonts w:asciiTheme="minorHAnsi" w:hAnsiTheme="minorHAnsi" w:cstheme="minorHAnsi"/>
          <w:sz w:val="20"/>
          <w:szCs w:val="20"/>
        </w:rPr>
      </w:pPr>
    </w:p>
    <w:p w:rsidR="00B86764" w:rsidP="00B86764" w:rsidRDefault="00B86764">
      <w:pPr>
        <w:jc w:val="right"/>
        <w:rPr>
          <w:rFonts w:asciiTheme="minorHAnsi" w:hAnsiTheme="minorHAnsi" w:cstheme="minorHAnsi"/>
          <w:sz w:val="16"/>
          <w:szCs w:val="16"/>
        </w:rPr>
      </w:pPr>
    </w:p>
    <w:p w:rsidRPr="00882957" w:rsidR="00882957" w:rsidP="00882957" w:rsidRDefault="00BE3E83">
      <w:pPr>
        <w:jc w:val="right"/>
        <w:rPr>
          <w:rFonts w:asciiTheme="minorHAnsi" w:hAnsiTheme="minorHAnsi" w:cstheme="minorHAnsi"/>
          <w:sz w:val="16"/>
          <w:szCs w:val="16"/>
        </w:rPr>
      </w:pPr>
      <w:r w:rsidRPr="00B86764">
        <w:rPr>
          <w:rFonts w:asciiTheme="minorHAnsi" w:hAnsiTheme="minorHAnsi" w:cstheme="minorHAnsi"/>
          <w:sz w:val="16"/>
          <w:szCs w:val="16"/>
        </w:rPr>
        <w:t>Lilydale Books Pty Ltd ABN 30 160 957 004</w:t>
      </w:r>
    </w:p>
    <w:p w:rsidR="00BF41BF" w:rsidRDefault="00BF41BF">
      <w:pPr>
        <w:rPr>
          <w:rFonts w:asciiTheme="minorHAnsi" w:hAnsiTheme="minorHAnsi" w:cstheme="minorHAnsi"/>
          <w:sz w:val="16"/>
          <w:szCs w:val="16"/>
        </w:rPr>
      </w:pPr>
      <w:r>
        <w:rPr>
          <w:rFonts w:asciiTheme="minorHAnsi" w:hAnsiTheme="minorHAnsi" w:cstheme="minorHAnsi"/>
          <w:sz w:val="16"/>
          <w:szCs w:val="16"/>
        </w:rPr>
        <w:br w:type="page"/>
      </w:r>
    </w:p>
    <w:tbl>
      <w:rPr>
        <w:sz w:val="22"/>
        <w:rFonts w:ascii="Calibri"/>
      </w:rPr>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642"/>
        <w:gridCol w:w="1542"/>
      </w:tblGrid>
      <w:tr w:rsidR="00BF41BF" w:rsidTr="00DE168B">
        <w:tc>
          <w:tcPr>
            <w:tcW w:w="60%" w:type="pct"/>
          </w:tcPr>
          <w:p>
            <w:r>
              <w:t/>
            </w:r>
          </w:p>
        </w:tc>
        <w:tc>
          <w:tcPr>
            <w:tcW w:w="40%" w:type="pct"/>
          </w:tcPr>
          <w:p>
            <w:pPr>
              <w:jc w:val="right"/>
            </w:pPr>
            <w:r>
              <w:rPr>
                <w:b/>
                <w:u w:val="single"/>
                <w:sz w:val="22"/>
                <w:rFonts w:ascii="Calibri"/>
              </w:rPr>
              <w:t>TOTAL PRICE</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Accessing all eBooks </w:t>
            </w:r>
          </w:p>
        </w:tc>
        <w:tc>
          <w:tcPr>
            <w:tcW w:w="5%" w:type="pct"/>
          </w:tcPr>
          <w:p>
            <w:r>
              <w:t/>
            </w:r>
          </w:p>
        </w:tc>
      </w:tr>
      <w:tr w:rsidR="00BF41BF" w:rsidTr="00DE168B">
        <w:tc>
          <w:tcPr>
            <w:tcW w:w="95%" w:type="pct"/>
          </w:tcPr>
          <w:p>
            <w:r>
              <w:rPr>
                <w:sz w:val="22"/>
                <w:rFonts w:ascii="Calibri"/>
              </w:rPr>
              <w:t>Access to all eBooks (including textbooks) will be via Educational Ebooks. Students DO NOT activate eBook codes from inside textbooks - we do this for you. Log in details will be provided to your student before the start of Term 1. </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Accessing Fee Only Products</w:t>
            </w:r>
          </w:p>
        </w:tc>
        <w:tc>
          <w:tcPr>
            <w:tcW w:w="5%" w:type="pct"/>
          </w:tcPr>
          <w:p>
            <w:r>
              <w:t/>
            </w:r>
          </w:p>
        </w:tc>
      </w:tr>
      <w:tr w:rsidR="00BF41BF" w:rsidTr="00DE168B">
        <w:tc>
          <w:tcPr>
            <w:tcW w:w="95%" w:type="pct"/>
          </w:tcPr>
          <w:p>
            <w:r>
              <w:rPr>
                <w:sz w:val="22"/>
                <w:rFonts w:ascii="Calibri"/>
              </w:rPr>
              <w:t>Fee products are indicated on your booklist by (Fee Only). These subscriptions or fee products will be made available to your student by the school at the start of Term 1. Lilydale Books does not distribute these products. </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Art &amp; Visual Communication Design</w:t>
            </w:r>
          </w:p>
        </w:tc>
        <w:tc>
          <w:tcPr>
            <w:tcW w:w="5%" w:type="pct"/>
          </w:tcPr>
          <w:p>
            <w:r>
              <w:t/>
            </w:r>
          </w:p>
        </w:tc>
      </w:tr>
      <w:tr w:rsidR="00BF41BF" w:rsidTr="00DE168B">
        <w:tc>
          <w:tcPr>
            <w:tcW w:w="80%" w:type="pct"/>
          </w:tcPr>
          <w:p>
            <w:r>
              <w:rPr>
                <w:sz w:val="22"/>
                <w:rFonts w:ascii="Calibri"/>
              </w:rPr>
              <w:t>A4 VISUAL DIARY 120 PAGE 110GSM</w:t>
            </w:r>
          </w:p>
        </w:tc>
        <w:tc>
          <w:tcPr>
            <w:tcW w:w="20%" w:type="pct"/>
          </w:tcPr>
          <w:p>
            <w:pPr>
              <w:jc w:val="right"/>
            </w:pPr>
            <w:r>
              <w:rPr>
                <w:sz w:val="22"/>
                <w:rFonts w:ascii="Calibri"/>
              </w:rPr>
              <w:t>$4.95</w:t>
            </w:r>
          </w:p>
        </w:tc>
      </w:tr>
      <w:tr w:rsidR="00BF41BF" w:rsidTr="00DE168B">
        <w:tc>
          <w:tcPr>
            <w:tcW w:w="80%" w:type="pct"/>
          </w:tcPr>
          <w:p>
            <w:r>
              <w:rPr>
                <w:sz w:val="22"/>
                <w:rFonts w:ascii="Calibri"/>
              </w:rPr>
              <w:t>GLUE STICK 40 GRAM</w:t>
            </w:r>
          </w:p>
        </w:tc>
        <w:tc>
          <w:tcPr>
            <w:tcW w:w="20%" w:type="pct"/>
          </w:tcPr>
          <w:p>
            <w:pPr>
              <w:jc w:val="right"/>
            </w:pPr>
            <w:r>
              <w:rPr>
                <w:sz w:val="22"/>
                <w:rFonts w:ascii="Calibri"/>
              </w:rPr>
              <w:t>$1.45</w:t>
            </w:r>
          </w:p>
        </w:tc>
      </w:tr>
      <w:tr w:rsidR="00BF41BF" w:rsidTr="00DE168B">
        <w:tc>
          <w:tcPr>
            <w:tcW w:w="80%" w:type="pct"/>
          </w:tcPr>
          <w:p>
            <w:r>
              <w:rPr>
                <w:sz w:val="22"/>
                <w:rFonts w:ascii="Calibri"/>
              </w:rPr>
              <w:t>SHARPENER 2 HOLE WITH CONTAINER</w:t>
            </w:r>
          </w:p>
        </w:tc>
        <w:tc>
          <w:tcPr>
            <w:tcW w:w="20%" w:type="pct"/>
          </w:tcPr>
          <w:p>
            <w:pPr>
              <w:jc w:val="right"/>
            </w:pPr>
            <w:r>
              <w:rPr>
                <w:sz w:val="22"/>
                <w:rFonts w:ascii="Calibri"/>
              </w:rPr>
              <w:t>$1.35</w:t>
            </w:r>
          </w:p>
        </w:tc>
      </w:tr>
      <w:tr w:rsidR="00BF41BF" w:rsidTr="00DE168B">
        <w:tc>
          <w:tcPr>
            <w:tcW w:w="80%" w:type="pct"/>
          </w:tcPr>
          <w:p>
            <w:r>
              <w:rPr>
                <w:sz w:val="22"/>
                <w:rFonts w:ascii="Calibri"/>
              </w:rPr>
              <w:t>ERASER (LARGE)</w:t>
            </w:r>
          </w:p>
        </w:tc>
        <w:tc>
          <w:tcPr>
            <w:tcW w:w="20%" w:type="pct"/>
          </w:tcPr>
          <w:p>
            <w:pPr>
              <w:jc w:val="right"/>
            </w:pPr>
            <w:r>
              <w:rPr>
                <w:sz w:val="22"/>
                <w:rFonts w:ascii="Calibri"/>
              </w:rPr>
              <w:t>$0.60</w:t>
            </w:r>
          </w:p>
        </w:tc>
      </w:tr>
      <w:tr w:rsidR="00BF41BF" w:rsidTr="00DE168B">
        <w:tc>
          <w:tcPr>
            <w:tcW w:w="80%" w:type="pct"/>
          </w:tcPr>
          <w:p>
            <w:r>
              <w:rPr>
                <w:sz w:val="22"/>
                <w:rFonts w:ascii="Calibri"/>
              </w:rPr>
              <w:t>2 FINELINER ARTLINE BLACK 0.4MM</w:t>
            </w:r>
          </w:p>
        </w:tc>
        <w:tc>
          <w:tcPr>
            <w:tcW w:w="20%" w:type="pct"/>
          </w:tcPr>
          <w:p>
            <w:pPr>
              <w:jc w:val="right"/>
            </w:pPr>
            <w:r>
              <w:rPr>
                <w:sz w:val="22"/>
                <w:rFonts w:ascii="Calibri"/>
              </w:rPr>
              <w:t>$6.50</w:t>
            </w:r>
          </w:p>
        </w:tc>
      </w:tr>
      <w:tr w:rsidR="00BF41BF" w:rsidTr="00DE168B">
        <w:tc>
          <w:tcPr>
            <w:tcW w:w="80%" w:type="pct"/>
          </w:tcPr>
          <w:p>
            <w:r>
              <w:rPr>
                <w:sz w:val="22"/>
                <w:rFonts w:ascii="Calibri"/>
              </w:rPr>
              <w:t>HB PENCIL</w:t>
            </w:r>
          </w:p>
        </w:tc>
        <w:tc>
          <w:tcPr>
            <w:tcW w:w="20%" w:type="pct"/>
          </w:tcPr>
          <w:p>
            <w:pPr>
              <w:jc w:val="right"/>
            </w:pPr>
            <w:r>
              <w:rPr>
                <w:sz w:val="22"/>
                <w:rFonts w:ascii="Calibri"/>
              </w:rPr>
              <w:t>$0.65</w:t>
            </w:r>
          </w:p>
        </w:tc>
      </w:tr>
      <w:tr w:rsidR="00BF41BF" w:rsidTr="00DE168B">
        <w:tc>
          <w:tcPr>
            <w:tcW w:w="80%" w:type="pct"/>
          </w:tcPr>
          <w:p>
            <w:r>
              <w:rPr>
                <w:sz w:val="22"/>
                <w:rFonts w:ascii="Calibri"/>
              </w:rPr>
              <w:t>2H PENCIL</w:t>
            </w:r>
          </w:p>
        </w:tc>
        <w:tc>
          <w:tcPr>
            <w:tcW w:w="20%" w:type="pct"/>
          </w:tcPr>
          <w:p>
            <w:pPr>
              <w:jc w:val="right"/>
            </w:pPr>
            <w:r>
              <w:rPr>
                <w:sz w:val="22"/>
                <w:rFonts w:ascii="Calibri"/>
              </w:rPr>
              <w:t>$0.75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Design Technology</w:t>
            </w:r>
          </w:p>
        </w:tc>
        <w:tc>
          <w:tcPr>
            <w:tcW w:w="5%" w:type="pct"/>
          </w:tcPr>
          <w:p>
            <w:r>
              <w:t/>
            </w:r>
          </w:p>
        </w:tc>
      </w:tr>
      <w:tr w:rsidR="00BF41BF" w:rsidTr="00DE168B">
        <w:tc>
          <w:tcPr>
            <w:tcW w:w="95%" w:type="pct"/>
          </w:tcPr>
          <w:p>
            <w:r>
              <w:rPr>
                <w:sz w:val="22"/>
                <w:rFonts w:ascii="Calibri"/>
              </w:rPr>
              <w:t>No text required</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Drama</w:t>
            </w:r>
          </w:p>
        </w:tc>
        <w:tc>
          <w:tcPr>
            <w:tcW w:w="5%" w:type="pct"/>
          </w:tcPr>
          <w:p>
            <w:r>
              <w:t/>
            </w:r>
          </w:p>
        </w:tc>
      </w:tr>
      <w:tr w:rsidR="00BF41BF" w:rsidTr="00DE168B">
        <w:tc>
          <w:tcPr>
            <w:tcW w:w="80%" w:type="pct"/>
          </w:tcPr>
          <w:p>
            <w:r>
              <w:rPr>
                <w:sz w:val="22"/>
                <w:rFonts w:ascii="Calibri"/>
              </w:rPr>
              <w:t>64 PAGE A4 BINDER BOOK</w:t>
            </w:r>
          </w:p>
        </w:tc>
        <w:tc>
          <w:tcPr>
            <w:tcW w:w="20%" w:type="pct"/>
          </w:tcPr>
          <w:p>
            <w:pPr>
              <w:jc w:val="right"/>
            </w:pPr>
            <w:r>
              <w:rPr>
                <w:sz w:val="22"/>
                <w:rFonts w:ascii="Calibri"/>
              </w:rPr>
              <w:t>$0.95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English</w:t>
            </w:r>
          </w:p>
        </w:tc>
        <w:tc>
          <w:tcPr>
            <w:tcW w:w="5%" w:type="pct"/>
          </w:tcPr>
          <w:p>
            <w:r>
              <w:t/>
            </w:r>
          </w:p>
        </w:tc>
      </w:tr>
      <w:tr w:rsidR="00BF41BF" w:rsidTr="00DE168B">
        <w:tc>
          <w:tcPr>
            <w:tcW w:w="80%" w:type="pct"/>
          </w:tcPr>
          <w:p>
            <w:r>
              <w:rPr>
                <w:sz w:val="22"/>
                <w:rFonts w:ascii="Calibri"/>
              </w:rPr>
              <w:t>THINGS A MAP WON'T SHOW YOU: STORIES FROM AUSTRALIA AND BEYOND</w:t>
            </w:r>
          </w:p>
        </w:tc>
        <w:tc>
          <w:tcPr>
            <w:tcW w:w="20%" w:type="pct"/>
          </w:tcPr>
          <w:p>
            <w:pPr>
              <w:jc w:val="right"/>
            </w:pPr>
            <w:r>
              <w:rPr>
                <w:sz w:val="22"/>
                <w:rFonts w:ascii="Calibri"/>
              </w:rPr>
              <w:t>$24.99</w:t>
            </w:r>
          </w:p>
        </w:tc>
      </w:tr>
      <w:tr w:rsidR="00BF41BF" w:rsidTr="00DE168B">
        <w:tc>
          <w:tcPr>
            <w:tcW w:w="80%" w:type="pct"/>
          </w:tcPr>
          <w:p>
            <w:r>
              <w:rPr>
                <w:sz w:val="22"/>
                <w:rFonts w:ascii="Calibri"/>
              </w:rPr>
              <w:t>MACQUARIE POCKET DICTIONARY 5E + BONUS MACQUARIE POCKET THESAURUS (Retain from previous year)</w:t>
            </w:r>
          </w:p>
        </w:tc>
        <w:tc>
          <w:tcPr>
            <w:tcW w:w="20%" w:type="pct"/>
          </w:tcPr>
          <w:p>
            <w:pPr>
              <w:jc w:val="right"/>
            </w:pPr>
            <w:r>
              <w:rPr>
                <w:sz w:val="22"/>
                <w:rFonts w:ascii="Calibri"/>
              </w:rPr>
              <w:t>$45.00</w:t>
            </w:r>
          </w:p>
        </w:tc>
      </w:tr>
      <w:tr w:rsidR="00BF41BF" w:rsidTr="00DE168B">
        <w:tc>
          <w:tcPr>
            <w:tcW w:w="80%" w:type="pct"/>
          </w:tcPr>
          <w:p>
            <w:r>
              <w:rPr>
                <w:sz w:val="22"/>
                <w:rFonts w:ascii="Calibri"/>
              </w:rPr>
              <w:t>2D RING A4 25MM FOLDER</w:t>
            </w:r>
          </w:p>
        </w:tc>
        <w:tc>
          <w:tcPr>
            <w:tcW w:w="20%" w:type="pct"/>
          </w:tcPr>
          <w:p>
            <w:pPr>
              <w:jc w:val="right"/>
            </w:pPr>
            <w:r>
              <w:rPr>
                <w:sz w:val="22"/>
                <w:rFonts w:ascii="Calibri"/>
              </w:rPr>
              <w:t>$4.95</w:t>
            </w:r>
          </w:p>
        </w:tc>
      </w:tr>
      <w:tr w:rsidR="00BF41BF" w:rsidTr="00DE168B">
        <w:tc>
          <w:tcPr>
            <w:tcW w:w="80%" w:type="pct"/>
          </w:tcPr>
          <w:p>
            <w:r>
              <w:rPr>
                <w:sz w:val="22"/>
                <w:rFonts w:ascii="Calibri"/>
              </w:rPr>
              <w:t>DOCUMENT WALLET FC SLIMPICK BUFF</w:t>
            </w:r>
          </w:p>
        </w:tc>
        <w:tc>
          <w:tcPr>
            <w:tcW w:w="20%" w:type="pct"/>
          </w:tcPr>
          <w:p>
            <w:pPr>
              <w:jc w:val="right"/>
            </w:pPr>
            <w:r>
              <w:rPr>
                <w:sz w:val="22"/>
                <w:rFonts w:ascii="Calibri"/>
              </w:rPr>
              <w:t>$0.90</w:t>
            </w:r>
          </w:p>
        </w:tc>
      </w:tr>
      <w:tr w:rsidR="00BF41BF" w:rsidTr="00DE168B">
        <w:tc>
          <w:tcPr>
            <w:tcW w:w="80%" w:type="pct"/>
          </w:tcPr>
          <w:p>
            <w:r>
              <w:rPr>
                <w:sz w:val="22"/>
                <w:rFonts w:ascii="Calibri"/>
              </w:rPr>
              <w:t>2 A4 DISPLAY BOOK 20 POCKETS REFILLABLE</w:t>
            </w:r>
          </w:p>
        </w:tc>
        <w:tc>
          <w:tcPr>
            <w:tcW w:w="20%" w:type="pct"/>
          </w:tcPr>
          <w:p>
            <w:pPr>
              <w:jc w:val="right"/>
            </w:pPr>
            <w:r>
              <w:rPr>
                <w:sz w:val="22"/>
                <w:rFonts w:ascii="Calibri"/>
              </w:rPr>
              <w:t>$3.30</w:t>
            </w:r>
          </w:p>
        </w:tc>
      </w:tr>
      <w:tr w:rsidR="00BF41BF" w:rsidTr="00DE168B">
        <w:tc>
          <w:tcPr>
            <w:tcW w:w="80%" w:type="pct"/>
          </w:tcPr>
          <w:p>
            <w:r>
              <w:rPr>
                <w:sz w:val="22"/>
                <w:rFonts w:ascii="Calibri"/>
              </w:rPr>
              <w:t>2 64 PAGE A4 BINDER BOOK (Writer's Workshop and Reader's Workshop)</w:t>
            </w:r>
          </w:p>
        </w:tc>
        <w:tc>
          <w:tcPr>
            <w:tcW w:w="20%" w:type="pct"/>
          </w:tcPr>
          <w:p>
            <w:pPr>
              <w:jc w:val="right"/>
            </w:pPr>
            <w:r>
              <w:rPr>
                <w:sz w:val="22"/>
                <w:rFonts w:ascii="Calibri"/>
              </w:rPr>
              <w:t>$1.90</w:t>
            </w:r>
          </w:p>
        </w:tc>
      </w:tr>
      <w:tr w:rsidR="00BF41BF" w:rsidTr="00DE168B">
        <w:tc>
          <w:tcPr>
            <w:tcW w:w="80%" w:type="pct"/>
          </w:tcPr>
          <w:p>
            <w:r>
              <w:rPr>
                <w:sz w:val="22"/>
                <w:rFonts w:ascii="Calibri"/>
              </w:rPr>
              <w:t>INDICE DIVIDERS A4 5 TAB COLOUR</w:t>
            </w:r>
          </w:p>
        </w:tc>
        <w:tc>
          <w:tcPr>
            <w:tcW w:w="20%" w:type="pct"/>
          </w:tcPr>
          <w:p>
            <w:pPr>
              <w:jc w:val="right"/>
            </w:pPr>
            <w:r>
              <w:rPr>
                <w:sz w:val="22"/>
                <w:rFonts w:ascii="Calibri"/>
              </w:rPr>
              <w:t>$1.10</w:t>
            </w:r>
          </w:p>
        </w:tc>
      </w:tr>
      <w:tr w:rsidR="00BF41BF" w:rsidTr="00DE168B">
        <w:tc>
          <w:tcPr>
            <w:tcW w:w="80%" w:type="pct"/>
          </w:tcPr>
          <w:p>
            <w:r>
              <w:rPr>
                <w:sz w:val="22"/>
                <w:rFonts w:ascii="Calibri"/>
              </w:rPr>
              <w:t>A4 PLASTIC POCKETS PACK 10</w:t>
            </w:r>
          </w:p>
        </w:tc>
        <w:tc>
          <w:tcPr>
            <w:tcW w:w="20%" w:type="pct"/>
          </w:tcPr>
          <w:p>
            <w:pPr>
              <w:jc w:val="right"/>
            </w:pPr>
            <w:r>
              <w:rPr>
                <w:sz w:val="22"/>
                <w:rFonts w:ascii="Calibri"/>
              </w:rPr>
              <w:t>$0.95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Food &amp; Technology</w:t>
            </w:r>
          </w:p>
        </w:tc>
        <w:tc>
          <w:tcPr>
            <w:tcW w:w="5%" w:type="pct"/>
          </w:tcPr>
          <w:p>
            <w:r>
              <w:t/>
            </w:r>
          </w:p>
        </w:tc>
      </w:tr>
      <w:tr w:rsidR="00BF41BF" w:rsidTr="00DE168B">
        <w:tc>
          <w:tcPr>
            <w:tcW w:w="95%" w:type="pct"/>
          </w:tcPr>
          <w:p>
            <w:r>
              <w:rPr>
                <w:sz w:val="22"/>
                <w:rFonts w:ascii="Calibri"/>
              </w:rPr>
              <w:t>Students may bring an apron from home or purchase the apron below.</w:t>
            </w:r>
          </w:p>
        </w:tc>
        <w:tc>
          <w:tcPr>
            <w:tcW w:w="5%" w:type="pct"/>
          </w:tcPr>
          <w:p>
            <w:r>
              <w:t/>
            </w:r>
          </w:p>
        </w:tc>
      </w:tr>
      <w:tr w:rsidR="00BF41BF" w:rsidTr="00DE168B">
        <w:tc>
          <w:tcPr>
            <w:tcW w:w="80%" w:type="pct"/>
          </w:tcPr>
          <w:p>
            <w:r>
              <w:rPr>
                <w:sz w:val="22"/>
                <w:rFonts w:ascii="Calibri"/>
              </w:rPr>
              <w:t>ART APRON BLUE WITH POCKETS</w:t>
            </w:r>
          </w:p>
        </w:tc>
        <w:tc>
          <w:tcPr>
            <w:tcW w:w="20%" w:type="pct"/>
          </w:tcPr>
          <w:p>
            <w:pPr>
              <w:jc w:val="right"/>
            </w:pPr>
            <w:r>
              <w:rPr>
                <w:sz w:val="22"/>
                <w:rFonts w:ascii="Calibri"/>
              </w:rPr>
              <w:t>$22.95</w:t>
            </w:r>
          </w:p>
        </w:tc>
      </w:tr>
      <w:tr w:rsidR="00BF41BF" w:rsidTr="00DE168B">
        <w:tc>
          <w:tcPr>
            <w:tcW w:w="95%" w:type="pct"/>
          </w:tcPr>
          <w:p>
            <w:r>
              <w:rPr>
                <w:sz w:val="22"/>
                <w:rFonts w:ascii="Calibri"/>
              </w:rPr>
              <w:t>1 L sealable container (purchase privately)</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Health Education</w:t>
            </w:r>
          </w:p>
        </w:tc>
        <w:tc>
          <w:tcPr>
            <w:tcW w:w="5%" w:type="pct"/>
          </w:tcPr>
          <w:p>
            <w:r>
              <w:t/>
            </w:r>
          </w:p>
        </w:tc>
      </w:tr>
      <w:tr w:rsidR="00BF41BF" w:rsidTr="00DE168B">
        <w:tc>
          <w:tcPr>
            <w:tcW w:w="80%" w:type="pct"/>
          </w:tcPr>
          <w:p>
            <w:r>
              <w:rPr>
                <w:sz w:val="22"/>
                <w:rFonts w:ascii="Calibri"/>
              </w:rPr>
              <w:t>64 PAGE A4 BINDER BOOK 8MM RULED WITH MARGIN</w:t>
            </w:r>
          </w:p>
        </w:tc>
        <w:tc>
          <w:tcPr>
            <w:tcW w:w="20%" w:type="pct"/>
          </w:tcPr>
          <w:p>
            <w:pPr>
              <w:jc w:val="right"/>
            </w:pPr>
            <w:r>
              <w:rPr>
                <w:sz w:val="22"/>
                <w:rFonts w:ascii="Calibri"/>
              </w:rPr>
              <w:t>$0.95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Humanities</w:t>
            </w:r>
          </w:p>
        </w:tc>
        <w:tc>
          <w:tcPr>
            <w:tcW w:w="5%" w:type="pct"/>
          </w:tcPr>
          <w:p>
            <w:r>
              <w:t/>
            </w:r>
          </w:p>
        </w:tc>
      </w:tr>
      <w:tr w:rsidR="00BF41BF" w:rsidTr="00DE168B">
        <w:tc>
          <w:tcPr>
            <w:tcW w:w="95%" w:type="pct"/>
          </w:tcPr>
          <w:p>
            <w:r>
              <w:rPr>
                <w:sz w:val="22"/>
                <w:rFonts w:ascii="Calibri"/>
              </w:rPr>
              <w:t>Please select one of the following options</w:t>
            </w:r>
          </w:p>
        </w:tc>
        <w:tc>
          <w:tcPr>
            <w:tcW w:w="5%" w:type="pct"/>
          </w:tcPr>
          <w:p>
            <w:r>
              <w:t/>
            </w:r>
          </w:p>
        </w:tc>
      </w:tr>
      <w:tr w:rsidR="00BF41BF" w:rsidTr="00DE168B">
        <w:tc>
          <w:tcPr>
            <w:tcW w:w="80%" w:type="pct"/>
          </w:tcPr>
          <w:p>
            <w:pPr>
              <w:ind w:left="360"/>
            </w:pPr>
            <w:r>
              <w:rPr>
                <w:sz w:val="22"/>
                <w:rFonts w:ascii="Calibri"/>
              </w:rPr>
              <w:t>MATILDA GOOD HUMANITIES 8 VIC STUDENT BOOK + EBOOK 2E (Textbook + eBook) (NEW EDITION FOR 2026)</w:t>
            </w:r>
          </w:p>
        </w:tc>
        <w:tc>
          <w:tcPr>
            <w:tcW w:w="20%" w:type="pct"/>
          </w:tcPr>
          <w:p>
            <w:pPr>
              <w:jc w:val="right"/>
            </w:pPr>
            <w:r>
              <w:rPr>
                <w:sz w:val="22"/>
                <w:rFonts w:ascii="Calibri"/>
              </w:rPr>
              <w:t>$72.00</w:t>
            </w:r>
          </w:p>
        </w:tc>
      </w:tr>
      <w:tr w:rsidR="00BF41BF" w:rsidTr="00DE168B">
        <w:tc>
          <w:tcPr>
            <w:tcW w:w="80%" w:type="pct"/>
          </w:tcPr>
          <w:p>
            <w:pPr>
              <w:ind w:left="360"/>
            </w:pPr>
            <w:r>
              <w:rPr>
                <w:sz w:val="22"/>
                <w:rFonts w:ascii="Calibri"/>
              </w:rPr>
              <w:t>MATILDA GOOD HUMANITIES 8 VIC STUDENT EBOOK 2E (eBook only) (NEW EDITION FOR 2026)</w:t>
            </w:r>
          </w:p>
        </w:tc>
        <w:tc>
          <w:tcPr>
            <w:tcW w:w="20%" w:type="pct"/>
          </w:tcPr>
          <w:p>
            <w:pPr>
              <w:jc w:val="right"/>
            </w:pPr>
            <w:r>
              <w:rPr>
                <w:sz w:val="22"/>
                <w:rFonts w:ascii="Calibri"/>
              </w:rPr>
              <w:t>$30.00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Languages: German</w:t>
            </w:r>
          </w:p>
        </w:tc>
        <w:tc>
          <w:tcPr>
            <w:tcW w:w="5%" w:type="pct"/>
          </w:tcPr>
          <w:p>
            <w:r>
              <w:t/>
            </w:r>
          </w:p>
        </w:tc>
      </w:tr>
      <w:tr w:rsidR="00BF41BF" w:rsidTr="00DE168B">
        <w:tc>
          <w:tcPr>
            <w:tcW w:w="80%" w:type="pct"/>
          </w:tcPr>
          <w:p>
            <w:r>
              <w:rPr>
                <w:sz w:val="22"/>
                <w:rFonts w:ascii="Calibri"/>
              </w:rPr>
              <w:t>GENAU! WORKBOOK 3E (Retain from Year 7)</w:t>
            </w:r>
          </w:p>
        </w:tc>
        <w:tc>
          <w:tcPr>
            <w:tcW w:w="20%" w:type="pct"/>
          </w:tcPr>
          <w:p>
            <w:pPr>
              <w:jc w:val="right"/>
            </w:pPr>
            <w:r>
              <w:rPr>
                <w:sz w:val="22"/>
                <w:rFonts w:ascii="Calibri"/>
              </w:rPr>
              <w:t>$48.95</w:t>
            </w:r>
          </w:p>
        </w:tc>
      </w:tr>
      <w:tr w:rsidR="00BF41BF" w:rsidTr="00DE168B">
        <w:tc>
          <w:tcPr>
            <w:tcW w:w="80%" w:type="pct"/>
          </w:tcPr>
          <w:p>
            <w:r>
              <w:rPr>
                <w:sz w:val="22"/>
                <w:rFonts w:ascii="Calibri"/>
              </w:rPr>
              <w:t>64 PAGE A4 EXERCISE BOOK 8MM RULED WITH MARGIN</w:t>
            </w:r>
          </w:p>
        </w:tc>
        <w:tc>
          <w:tcPr>
            <w:tcW w:w="20%" w:type="pct"/>
          </w:tcPr>
          <w:p>
            <w:pPr>
              <w:jc w:val="right"/>
            </w:pPr>
            <w:r>
              <w:rPr>
                <w:sz w:val="22"/>
                <w:rFonts w:ascii="Calibri"/>
              </w:rPr>
              <w:t>$0.95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Learning Support</w:t>
            </w:r>
          </w:p>
        </w:tc>
        <w:tc>
          <w:tcPr>
            <w:tcW w:w="5%" w:type="pct"/>
          </w:tcPr>
          <w:p>
            <w:r>
              <w:t/>
            </w:r>
          </w:p>
        </w:tc>
      </w:tr>
      <w:tr w:rsidR="00BF41BF" w:rsidTr="00DE168B">
        <w:tc>
          <w:tcPr>
            <w:tcW w:w="80%" w:type="pct"/>
          </w:tcPr>
          <w:p>
            <w:r>
              <w:rPr>
                <w:sz w:val="22"/>
                <w:rFonts w:ascii="Calibri"/>
              </w:rPr>
              <w:t>64 PAGE A4 BINDER BOOK</w:t>
            </w:r>
          </w:p>
        </w:tc>
        <w:tc>
          <w:tcPr>
            <w:tcW w:w="20%" w:type="pct"/>
          </w:tcPr>
          <w:p>
            <w:pPr>
              <w:jc w:val="right"/>
            </w:pPr>
            <w:r>
              <w:rPr>
                <w:sz w:val="22"/>
                <w:rFonts w:ascii="Calibri"/>
              </w:rPr>
              <w:t>$0.95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Life Skills</w:t>
            </w:r>
          </w:p>
        </w:tc>
        <w:tc>
          <w:tcPr>
            <w:tcW w:w="5%" w:type="pct"/>
          </w:tcPr>
          <w:p>
            <w:r>
              <w:t/>
            </w:r>
          </w:p>
        </w:tc>
      </w:tr>
      <w:tr w:rsidR="00BF41BF" w:rsidTr="00DE168B">
        <w:tc>
          <w:tcPr>
            <w:tcW w:w="95%" w:type="pct"/>
          </w:tcPr>
          <w:p>
            <w:r>
              <w:rPr>
                <w:sz w:val="22"/>
                <w:rFonts w:ascii="Calibri"/>
              </w:rPr>
              <w:t>No text required</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Information Technology</w:t>
            </w:r>
          </w:p>
        </w:tc>
        <w:tc>
          <w:tcPr>
            <w:tcW w:w="5%" w:type="pct"/>
          </w:tcPr>
          <w:p>
            <w:r>
              <w:t/>
            </w:r>
          </w:p>
        </w:tc>
      </w:tr>
      <w:tr w:rsidR="00BF41BF" w:rsidTr="00DE168B">
        <w:tc>
          <w:tcPr>
            <w:tcW w:w="80%" w:type="pct"/>
          </w:tcPr>
          <w:p>
            <w:r>
              <w:rPr>
                <w:sz w:val="22"/>
                <w:rFonts w:ascii="Calibri"/>
              </w:rPr>
              <w:t>MCONNECTED AIRBUDS EARPHONES WITH MIC IN ZIPPERED POUCH (Also used for Music)</w:t>
            </w:r>
          </w:p>
        </w:tc>
        <w:tc>
          <w:tcPr>
            <w:tcW w:w="20%" w:type="pct"/>
          </w:tcPr>
          <w:p>
            <w:pPr>
              <w:jc w:val="right"/>
            </w:pPr>
            <w:r>
              <w:rPr>
                <w:sz w:val="22"/>
                <w:rFonts w:ascii="Calibri"/>
              </w:rPr>
              <w:t>$12.95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Mathematics</w:t>
            </w:r>
          </w:p>
        </w:tc>
        <w:tc>
          <w:tcPr>
            <w:tcW w:w="5%" w:type="pct"/>
          </w:tcPr>
          <w:p>
            <w:r>
              <w:t/>
            </w:r>
          </w:p>
        </w:tc>
      </w:tr>
      <w:tr w:rsidR="00BF41BF" w:rsidTr="00DE168B">
        <w:tc>
          <w:tcPr>
            <w:tcW w:w="80%" w:type="pct"/>
          </w:tcPr>
          <w:p>
            <w:r>
              <w:rPr>
                <w:sz w:val="22"/>
                <w:rFonts w:ascii="Calibri"/>
              </w:rPr>
              <w:t>CASIO FX82AU PLUS II CALCULATOR 2ND EDITION (Retain from previous year)	</w:t>
            </w:r>
          </w:p>
        </w:tc>
        <w:tc>
          <w:tcPr>
            <w:tcW w:w="20%" w:type="pct"/>
          </w:tcPr>
          <w:p>
            <w:pPr>
              <w:jc w:val="right"/>
            </w:pPr>
            <w:r>
              <w:rPr>
                <w:sz w:val="22"/>
                <w:rFonts w:ascii="Calibri"/>
              </w:rPr>
              <w:t>$43.95</w:t>
            </w:r>
          </w:p>
        </w:tc>
      </w:tr>
      <w:tr w:rsidR="00BF41BF" w:rsidTr="00DE168B">
        <w:tc>
          <w:tcPr>
            <w:tcW w:w="80%" w:type="pct"/>
          </w:tcPr>
          <w:p>
            <w:r>
              <w:rPr>
                <w:sz w:val="22"/>
                <w:rFonts w:ascii="Calibri"/>
              </w:rPr>
              <w:t>MATHOMAT VERSION 2 GEOMETRY WITH 28 PAGE MANUAL (Retain from previous year)</w:t>
            </w:r>
          </w:p>
        </w:tc>
        <w:tc>
          <w:tcPr>
            <w:tcW w:w="20%" w:type="pct"/>
          </w:tcPr>
          <w:p>
            <w:pPr>
              <w:jc w:val="right"/>
            </w:pPr>
            <w:r>
              <w:rPr>
                <w:sz w:val="22"/>
                <w:rFonts w:ascii="Calibri"/>
              </w:rPr>
              <w:t>$16.95</w:t>
            </w:r>
          </w:p>
        </w:tc>
      </w:tr>
      <w:tr w:rsidR="00BF41BF" w:rsidTr="00DE168B">
        <w:tc>
          <w:tcPr>
            <w:tcW w:w="80%" w:type="pct"/>
          </w:tcPr>
          <w:p>
            <w:r>
              <w:rPr>
                <w:sz w:val="22"/>
                <w:rFonts w:ascii="Calibri"/>
              </w:rPr>
              <w:t>96 PAGE A4 EXERCISE BOOK 10MM GRAPH/GRID BOOK</w:t>
            </w:r>
          </w:p>
        </w:tc>
        <w:tc>
          <w:tcPr>
            <w:tcW w:w="20%" w:type="pct"/>
          </w:tcPr>
          <w:p>
            <w:pPr>
              <w:jc w:val="right"/>
            </w:pPr>
            <w:r>
              <w:rPr>
                <w:sz w:val="22"/>
                <w:rFonts w:ascii="Calibri"/>
              </w:rPr>
              <w:t>$1.70</w:t>
            </w:r>
          </w:p>
        </w:tc>
      </w:tr>
      <w:tr w:rsidR="00BF41BF" w:rsidTr="00DE168B">
        <w:tc>
          <w:tcPr>
            <w:tcW w:w="80%" w:type="pct"/>
          </w:tcPr>
          <w:p>
            <w:r>
              <w:rPr>
                <w:sz w:val="22"/>
                <w:rFonts w:ascii="Calibri"/>
              </w:rPr>
              <w:t>3 128 PAGE EXERCISE BOOK 225 x 175MM 8MM RULED</w:t>
            </w:r>
          </w:p>
        </w:tc>
        <w:tc>
          <w:tcPr>
            <w:tcW w:w="20%" w:type="pct"/>
          </w:tcPr>
          <w:p>
            <w:pPr>
              <w:jc w:val="right"/>
            </w:pPr>
            <w:r>
              <w:rPr>
                <w:sz w:val="22"/>
                <w:rFonts w:ascii="Calibri"/>
              </w:rPr>
              <w:t>$4.80</w:t>
            </w:r>
          </w:p>
        </w:tc>
      </w:tr>
      <w:tr w:rsidR="00BF41BF" w:rsidTr="00DE168B">
        <w:tc>
          <w:tcPr>
            <w:tcW w:w="80%" w:type="pct"/>
          </w:tcPr>
          <w:p>
            <w:r>
              <w:rPr>
                <w:sz w:val="22"/>
                <w:rFonts w:ascii="Calibri"/>
              </w:rPr>
              <w:t>SCISSORS LARGE 165MM QSV (Retain from previous year)</w:t>
            </w:r>
          </w:p>
        </w:tc>
        <w:tc>
          <w:tcPr>
            <w:tcW w:w="20%" w:type="pct"/>
          </w:tcPr>
          <w:p>
            <w:pPr>
              <w:jc w:val="right"/>
            </w:pPr>
            <w:r>
              <w:rPr>
                <w:sz w:val="22"/>
                <w:rFonts w:ascii="Calibri"/>
              </w:rPr>
              <w:t>$2.00</w:t>
            </w:r>
          </w:p>
        </w:tc>
      </w:tr>
      <w:tr w:rsidR="00BF41BF" w:rsidTr="00DE168B">
        <w:tc>
          <w:tcPr>
            <w:tcW w:w="80%" w:type="pct"/>
          </w:tcPr>
          <w:p>
            <w:r>
              <w:rPr>
                <w:sz w:val="22"/>
                <w:rFonts w:ascii="Calibri"/>
              </w:rPr>
              <w:t>RULER PLASTIC 30CM CLEAR (Retain from previous year)</w:t>
            </w:r>
          </w:p>
        </w:tc>
        <w:tc>
          <w:tcPr>
            <w:tcW w:w="20%" w:type="pct"/>
          </w:tcPr>
          <w:p>
            <w:pPr>
              <w:jc w:val="right"/>
            </w:pPr>
            <w:r>
              <w:rPr>
                <w:sz w:val="22"/>
                <w:rFonts w:ascii="Calibri"/>
              </w:rPr>
              <w:t>$0.85</w:t>
            </w:r>
          </w:p>
        </w:tc>
      </w:tr>
      <w:tr w:rsidR="00BF41BF" w:rsidTr="00DE168B">
        <w:tc>
          <w:tcPr>
            <w:tcW w:w="80%" w:type="pct"/>
          </w:tcPr>
          <w:p>
            <w:r>
              <w:rPr>
                <w:sz w:val="22"/>
                <w:rFonts w:ascii="Calibri"/>
              </w:rPr>
              <w:t>GLUE STICK 40 GRAM</w:t>
            </w:r>
          </w:p>
        </w:tc>
        <w:tc>
          <w:tcPr>
            <w:tcW w:w="20%" w:type="pct"/>
          </w:tcPr>
          <w:p>
            <w:pPr>
              <w:jc w:val="right"/>
            </w:pPr>
            <w:r>
              <w:rPr>
                <w:sz w:val="22"/>
                <w:rFonts w:ascii="Calibri"/>
              </w:rPr>
              <w:t>$1.45</w:t>
            </w:r>
          </w:p>
        </w:tc>
      </w:tr>
      <w:tr w:rsidR="00BF41BF" w:rsidTr="00DE168B">
        <w:tc>
          <w:tcPr>
            <w:tcW w:w="95%" w:type="pct"/>
          </w:tcPr>
          <w:p>
            <w:r>
              <w:rPr>
                <w:sz w:val="22"/>
                <w:rFonts w:ascii="Calibri"/>
              </w:rPr>
              <w:t>All required stationery items are included in the general stationery section. Subscription-based resources (e.g., Mathspace) are listed here; the school will provide access once payment has been completed through Compass.</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Music</w:t>
            </w:r>
          </w:p>
        </w:tc>
        <w:tc>
          <w:tcPr>
            <w:tcW w:w="5%" w:type="pct"/>
          </w:tcPr>
          <w:p>
            <w:r>
              <w:t/>
            </w:r>
          </w:p>
        </w:tc>
      </w:tr>
      <w:tr w:rsidR="00BF41BF" w:rsidTr="00DE168B">
        <w:tc>
          <w:tcPr>
            <w:tcW w:w="80%" w:type="pct"/>
          </w:tcPr>
          <w:p>
            <w:r>
              <w:rPr>
                <w:sz w:val="22"/>
                <w:rFonts w:ascii="Calibri"/>
              </w:rPr>
              <w:t>96 PAGE MUSIC BOOK 225 x 175 </w:t>
            </w:r>
          </w:p>
        </w:tc>
        <w:tc>
          <w:tcPr>
            <w:tcW w:w="20%" w:type="pct"/>
          </w:tcPr>
          <w:p>
            <w:pPr>
              <w:jc w:val="right"/>
            </w:pPr>
            <w:r>
              <w:rPr>
                <w:sz w:val="22"/>
                <w:rFonts w:ascii="Calibri"/>
              </w:rPr>
              <w:t>$1.85</w:t>
            </w:r>
          </w:p>
        </w:tc>
      </w:tr>
      <w:tr w:rsidR="00BF41BF" w:rsidTr="00DE168B">
        <w:tc>
          <w:tcPr>
            <w:tcW w:w="80%" w:type="pct"/>
          </w:tcPr>
          <w:p>
            <w:r>
              <w:rPr>
                <w:sz w:val="22"/>
                <w:rFonts w:ascii="Calibri"/>
              </w:rPr>
              <w:t>2B PENCIL</w:t>
            </w:r>
          </w:p>
        </w:tc>
        <w:tc>
          <w:tcPr>
            <w:tcW w:w="20%" w:type="pct"/>
          </w:tcPr>
          <w:p>
            <w:pPr>
              <w:jc w:val="right"/>
            </w:pPr>
            <w:r>
              <w:rPr>
                <w:sz w:val="22"/>
                <w:rFonts w:ascii="Calibri"/>
              </w:rPr>
              <w:t>$0.65</w:t>
            </w:r>
          </w:p>
        </w:tc>
      </w:tr>
      <w:tr w:rsidR="00BF41BF" w:rsidTr="00DE168B">
        <w:tc>
          <w:tcPr>
            <w:tcW w:w="80%" w:type="pct"/>
          </w:tcPr>
          <w:p>
            <w:r>
              <w:rPr>
                <w:sz w:val="22"/>
                <w:rFonts w:ascii="Calibri"/>
              </w:rPr>
              <w:t>MCONNECTED AIRBUDS EARPHONES WITH MIC IN ZIPPERED POUCH</w:t>
            </w:r>
          </w:p>
        </w:tc>
        <w:tc>
          <w:tcPr>
            <w:tcW w:w="20%" w:type="pct"/>
          </w:tcPr>
          <w:p>
            <w:pPr>
              <w:jc w:val="right"/>
            </w:pPr>
            <w:r>
              <w:rPr>
                <w:sz w:val="22"/>
                <w:rFonts w:ascii="Calibri"/>
              </w:rPr>
              <w:t>$12.95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Physical Education </w:t>
            </w:r>
          </w:p>
        </w:tc>
        <w:tc>
          <w:tcPr>
            <w:tcW w:w="5%" w:type="pct"/>
          </w:tcPr>
          <w:p>
            <w:r>
              <w:t/>
            </w:r>
          </w:p>
        </w:tc>
      </w:tr>
      <w:tr w:rsidR="00BF41BF" w:rsidTr="00DE168B">
        <w:tc>
          <w:tcPr>
            <w:tcW w:w="80%" w:type="pct"/>
          </w:tcPr>
          <w:p>
            <w:r>
              <w:rPr>
                <w:sz w:val="22"/>
                <w:rFonts w:ascii="Calibri"/>
              </w:rPr>
              <w:t>64 PAGE A4 BINDER BOOK 8MM RULED WITH MARGIN</w:t>
            </w:r>
          </w:p>
        </w:tc>
        <w:tc>
          <w:tcPr>
            <w:tcW w:w="20%" w:type="pct"/>
          </w:tcPr>
          <w:p>
            <w:pPr>
              <w:jc w:val="right"/>
            </w:pPr>
            <w:r>
              <w:rPr>
                <w:sz w:val="22"/>
                <w:rFonts w:ascii="Calibri"/>
              </w:rPr>
              <w:t>$0.95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Science</w:t>
            </w:r>
          </w:p>
        </w:tc>
        <w:tc>
          <w:tcPr>
            <w:tcW w:w="5%" w:type="pct"/>
          </w:tcPr>
          <w:p>
            <w:r>
              <w:t/>
            </w:r>
          </w:p>
        </w:tc>
      </w:tr>
      <w:tr w:rsidR="00BF41BF" w:rsidTr="00DE168B">
        <w:tc>
          <w:tcPr>
            <w:tcW w:w="95%" w:type="pct"/>
          </w:tcPr>
          <w:p>
            <w:r>
              <w:rPr>
                <w:sz w:val="22"/>
                <w:rFonts w:ascii="Calibri"/>
              </w:rPr>
              <w:t>Students also require the use of the Casio FX calculator listed under Mathematics.</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STEAM</w:t>
            </w:r>
          </w:p>
        </w:tc>
        <w:tc>
          <w:tcPr>
            <w:tcW w:w="5%" w:type="pct"/>
          </w:tcPr>
          <w:p>
            <w:r>
              <w:t/>
            </w:r>
          </w:p>
        </w:tc>
      </w:tr>
      <w:tr w:rsidR="00BF41BF" w:rsidTr="00DE168B">
        <w:tc>
          <w:tcPr>
            <w:tcW w:w="95%" w:type="pct"/>
          </w:tcPr>
          <w:p>
            <w:r>
              <w:rPr>
                <w:sz w:val="22"/>
                <w:rFonts w:ascii="Calibri"/>
              </w:rPr>
              <w:t>No text required</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General Stationery</w:t>
            </w:r>
          </w:p>
        </w:tc>
        <w:tc>
          <w:tcPr>
            <w:tcW w:w="5%" w:type="pct"/>
          </w:tcPr>
          <w:p>
            <w:r>
              <w:t/>
            </w:r>
          </w:p>
        </w:tc>
      </w:tr>
      <w:tr w:rsidR="00BF41BF" w:rsidTr="00DE168B">
        <w:tc>
          <w:tcPr>
            <w:tcW w:w="80%" w:type="pct"/>
          </w:tcPr>
          <w:p>
            <w:r>
              <w:rPr>
                <w:sz w:val="22"/>
                <w:rFonts w:ascii="Calibri"/>
              </w:rPr>
              <w:t>YHSC Resilience Project Planner - Year 8 (Fee only)</w:t>
            </w:r>
          </w:p>
        </w:tc>
        <w:tc>
          <w:tcPr>
            <w:tcW w:w="20%" w:type="pct"/>
          </w:tcPr>
          <w:p>
            <w:pPr>
              <w:jc w:val="right"/>
            </w:pPr>
            <w:r>
              <w:rPr>
                <w:sz w:val="22"/>
                <w:rFonts w:ascii="Calibri"/>
              </w:rPr>
              <w:t>$27.50</w:t>
            </w:r>
          </w:p>
        </w:tc>
      </w:tr>
      <w:tr w:rsidR="00BF41BF" w:rsidTr="00DE168B">
        <w:tc>
          <w:tcPr>
            <w:tcW w:w="95%" w:type="pct"/>
          </w:tcPr>
          <w:p>
            <w:r>
              <w:rPr>
                <w:sz w:val="22"/>
                <w:rFonts w:ascii="Calibri"/>
              </w:rPr>
              <w:t>YHSC Resilience Project Planner - Year 8 (Fee only) - Please contact the school directly to organise payment.</w:t>
            </w:r>
          </w:p>
        </w:tc>
        <w:tc>
          <w:tcPr>
            <w:tcW w:w="5%" w:type="pct"/>
          </w:tcPr>
          <w:p>
            <w:r>
              <w:t/>
            </w:r>
          </w:p>
        </w:tc>
      </w:tr>
      <w:tr w:rsidR="00BF41BF" w:rsidTr="00DE168B">
        <w:tc>
          <w:tcPr>
            <w:tcW w:w="80%" w:type="pct"/>
          </w:tcPr>
          <w:p>
            <w:r>
              <w:rPr>
                <w:sz w:val="22"/>
                <w:rFonts w:ascii="Calibri"/>
              </w:rPr>
              <w:t>10 64 PAGE A4 BINDER BOOK 8MM RULED WITH MARGIN</w:t>
            </w:r>
          </w:p>
        </w:tc>
        <w:tc>
          <w:tcPr>
            <w:tcW w:w="20%" w:type="pct"/>
          </w:tcPr>
          <w:p>
            <w:pPr>
              <w:jc w:val="right"/>
            </w:pPr>
            <w:r>
              <w:rPr>
                <w:sz w:val="22"/>
                <w:rFonts w:ascii="Calibri"/>
              </w:rPr>
              <w:t>$9.50</w:t>
            </w:r>
          </w:p>
        </w:tc>
      </w:tr>
      <w:tr w:rsidR="00BF41BF" w:rsidTr="00DE168B">
        <w:tc>
          <w:tcPr>
            <w:tcW w:w="80%" w:type="pct"/>
          </w:tcPr>
          <w:p>
            <w:r>
              <w:rPr>
                <w:sz w:val="22"/>
                <w:rFonts w:ascii="Calibri"/>
              </w:rPr>
              <w:t>2 2D RING A4 25MM FOLDER (Optional)</w:t>
            </w:r>
          </w:p>
        </w:tc>
        <w:tc>
          <w:tcPr>
            <w:tcW w:w="20%" w:type="pct"/>
          </w:tcPr>
          <w:p>
            <w:pPr>
              <w:jc w:val="right"/>
            </w:pPr>
            <w:r>
              <w:rPr>
                <w:sz w:val="22"/>
                <w:rFonts w:ascii="Calibri"/>
              </w:rPr>
              <w:t>$9.90</w:t>
            </w:r>
          </w:p>
        </w:tc>
      </w:tr>
      <w:tr w:rsidR="00BF41BF" w:rsidTr="00DE168B">
        <w:tc>
          <w:tcPr>
            <w:tcW w:w="80%" w:type="pct"/>
          </w:tcPr>
          <w:p>
            <w:r>
              <w:rPr>
                <w:sz w:val="22"/>
                <w:rFonts w:ascii="Calibri"/>
              </w:rPr>
              <w:t>50 REFILLS PAPER PLAIN (NO RULES/MARGIN)</w:t>
            </w:r>
          </w:p>
        </w:tc>
        <w:tc>
          <w:tcPr>
            <w:tcW w:w="20%" w:type="pct"/>
          </w:tcPr>
          <w:p>
            <w:pPr>
              <w:jc w:val="right"/>
            </w:pPr>
            <w:r>
              <w:rPr>
                <w:sz w:val="22"/>
                <w:rFonts w:ascii="Calibri"/>
              </w:rPr>
              <w:t>$2.50</w:t>
            </w:r>
          </w:p>
        </w:tc>
      </w:tr>
      <w:tr w:rsidR="00BF41BF" w:rsidTr="00DE168B">
        <w:tc>
          <w:tcPr>
            <w:tcW w:w="80%" w:type="pct"/>
          </w:tcPr>
          <w:p>
            <w:r>
              <w:rPr>
                <w:sz w:val="22"/>
                <w:rFonts w:ascii="Calibri"/>
              </w:rPr>
              <w:t>COMPASS SELF CENTERING POINT #325</w:t>
            </w:r>
          </w:p>
        </w:tc>
        <w:tc>
          <w:tcPr>
            <w:tcW w:w="20%" w:type="pct"/>
          </w:tcPr>
          <w:p>
            <w:pPr>
              <w:jc w:val="right"/>
            </w:pPr>
            <w:r>
              <w:rPr>
                <w:sz w:val="22"/>
                <w:rFonts w:ascii="Calibri"/>
              </w:rPr>
              <w:t>$1.45</w:t>
            </w:r>
          </w:p>
        </w:tc>
      </w:tr>
      <w:tr w:rsidR="00BF41BF" w:rsidTr="00DE168B">
        <w:tc>
          <w:tcPr>
            <w:tcW w:w="80%" w:type="pct"/>
          </w:tcPr>
          <w:p>
            <w:r>
              <w:rPr>
                <w:sz w:val="22"/>
                <w:rFonts w:ascii="Calibri"/>
              </w:rPr>
              <w:t>500 REFILLS LINED PAPER 7MM</w:t>
            </w:r>
          </w:p>
        </w:tc>
        <w:tc>
          <w:tcPr>
            <w:tcW w:w="20%" w:type="pct"/>
          </w:tcPr>
          <w:p>
            <w:pPr>
              <w:jc w:val="right"/>
            </w:pPr>
            <w:r>
              <w:rPr>
                <w:sz w:val="22"/>
                <w:rFonts w:ascii="Calibri"/>
              </w:rPr>
              <w:t>$17.75</w:t>
            </w:r>
          </w:p>
        </w:tc>
      </w:tr>
      <w:tr w:rsidR="00BF41BF" w:rsidTr="00DE168B">
        <w:tc>
          <w:tcPr>
            <w:tcW w:w="80%" w:type="pct"/>
          </w:tcPr>
          <w:p>
            <w:r>
              <w:rPr>
                <w:sz w:val="22"/>
                <w:rFonts w:ascii="Calibri"/>
              </w:rPr>
              <w:t>2 INDICE DIVIDERS A4 5 TAB</w:t>
            </w:r>
          </w:p>
        </w:tc>
        <w:tc>
          <w:tcPr>
            <w:tcW w:w="20%" w:type="pct"/>
          </w:tcPr>
          <w:p>
            <w:pPr>
              <w:jc w:val="right"/>
            </w:pPr>
            <w:r>
              <w:rPr>
                <w:sz w:val="22"/>
                <w:rFonts w:ascii="Calibri"/>
              </w:rPr>
              <w:t>$2.20</w:t>
            </w:r>
          </w:p>
        </w:tc>
      </w:tr>
      <w:tr w:rsidR="00BF41BF" w:rsidTr="00DE168B">
        <w:tc>
          <w:tcPr>
            <w:tcW w:w="80%" w:type="pct"/>
          </w:tcPr>
          <w:p>
            <w:r>
              <w:rPr>
                <w:sz w:val="22"/>
                <w:rFonts w:ascii="Calibri"/>
              </w:rPr>
              <w:t>2 BLUE BALLPOINT PEN</w:t>
            </w:r>
          </w:p>
        </w:tc>
        <w:tc>
          <w:tcPr>
            <w:tcW w:w="20%" w:type="pct"/>
          </w:tcPr>
          <w:p>
            <w:pPr>
              <w:jc w:val="right"/>
            </w:pPr>
            <w:r>
              <w:rPr>
                <w:sz w:val="22"/>
                <w:rFonts w:ascii="Calibri"/>
              </w:rPr>
              <w:t>$0.90</w:t>
            </w:r>
          </w:p>
        </w:tc>
      </w:tr>
      <w:tr w:rsidR="00BF41BF" w:rsidTr="00DE168B">
        <w:tc>
          <w:tcPr>
            <w:tcW w:w="80%" w:type="pct"/>
          </w:tcPr>
          <w:p>
            <w:r>
              <w:rPr>
                <w:sz w:val="22"/>
                <w:rFonts w:ascii="Calibri"/>
              </w:rPr>
              <w:t>2 RED BALLPOINT PEN</w:t>
            </w:r>
          </w:p>
        </w:tc>
        <w:tc>
          <w:tcPr>
            <w:tcW w:w="20%" w:type="pct"/>
          </w:tcPr>
          <w:p>
            <w:pPr>
              <w:jc w:val="right"/>
            </w:pPr>
            <w:r>
              <w:rPr>
                <w:sz w:val="22"/>
                <w:rFonts w:ascii="Calibri"/>
              </w:rPr>
              <w:t>$0.90</w:t>
            </w:r>
          </w:p>
        </w:tc>
      </w:tr>
      <w:tr w:rsidR="00BF41BF" w:rsidTr="00DE168B">
        <w:tc>
          <w:tcPr>
            <w:tcW w:w="80%" w:type="pct"/>
          </w:tcPr>
          <w:p>
            <w:r>
              <w:rPr>
                <w:sz w:val="22"/>
                <w:rFonts w:ascii="Calibri"/>
              </w:rPr>
              <w:t>2 HB PENCIL</w:t>
            </w:r>
          </w:p>
        </w:tc>
        <w:tc>
          <w:tcPr>
            <w:tcW w:w="20%" w:type="pct"/>
          </w:tcPr>
          <w:p>
            <w:pPr>
              <w:jc w:val="right"/>
            </w:pPr>
            <w:r>
              <w:rPr>
                <w:sz w:val="22"/>
                <w:rFonts w:ascii="Calibri"/>
              </w:rPr>
              <w:t>$1.30</w:t>
            </w:r>
          </w:p>
        </w:tc>
      </w:tr>
      <w:tr w:rsidR="00BF41BF" w:rsidTr="00DE168B">
        <w:tc>
          <w:tcPr>
            <w:tcW w:w="80%" w:type="pct"/>
          </w:tcPr>
          <w:p>
            <w:r>
              <w:rPr>
                <w:sz w:val="22"/>
                <w:rFonts w:ascii="Calibri"/>
              </w:rPr>
              <w:t>FINE TIP COLOURED MARKERS BASICS 12</w:t>
            </w:r>
          </w:p>
        </w:tc>
        <w:tc>
          <w:tcPr>
            <w:tcW w:w="20%" w:type="pct"/>
          </w:tcPr>
          <w:p>
            <w:pPr>
              <w:jc w:val="right"/>
            </w:pPr>
            <w:r>
              <w:rPr>
                <w:sz w:val="22"/>
                <w:rFonts w:ascii="Calibri"/>
              </w:rPr>
              <w:t>$2.95</w:t>
            </w:r>
          </w:p>
        </w:tc>
      </w:tr>
      <w:tr w:rsidR="00BF41BF" w:rsidTr="00DE168B">
        <w:tc>
          <w:tcPr>
            <w:tcW w:w="80%" w:type="pct"/>
          </w:tcPr>
          <w:p>
            <w:r>
              <w:rPr>
                <w:sz w:val="22"/>
                <w:rFonts w:ascii="Calibri"/>
              </w:rPr>
              <w:t>12 BASICS COLOUR PENCILS </w:t>
            </w:r>
          </w:p>
        </w:tc>
        <w:tc>
          <w:tcPr>
            <w:tcW w:w="20%" w:type="pct"/>
          </w:tcPr>
          <w:p>
            <w:pPr>
              <w:jc w:val="right"/>
            </w:pPr>
            <w:r>
              <w:rPr>
                <w:sz w:val="22"/>
                <w:rFonts w:ascii="Calibri"/>
              </w:rPr>
              <w:t>$2.95</w:t>
            </w:r>
          </w:p>
        </w:tc>
      </w:tr>
      <w:tr w:rsidR="00BF41BF" w:rsidTr="00DE168B">
        <w:tc>
          <w:tcPr>
            <w:tcW w:w="80%" w:type="pct"/>
          </w:tcPr>
          <w:p>
            <w:r>
              <w:rPr>
                <w:sz w:val="22"/>
                <w:rFonts w:ascii="Calibri"/>
              </w:rPr>
              <w:t>ERASER DUO INK/PENCIL </w:t>
            </w:r>
          </w:p>
        </w:tc>
        <w:tc>
          <w:tcPr>
            <w:tcW w:w="20%" w:type="pct"/>
          </w:tcPr>
          <w:p>
            <w:pPr>
              <w:jc w:val="right"/>
            </w:pPr>
            <w:r>
              <w:rPr>
                <w:sz w:val="22"/>
                <w:rFonts w:ascii="Calibri"/>
              </w:rPr>
              <w:t>$1.45</w:t>
            </w:r>
          </w:p>
        </w:tc>
      </w:tr>
      <w:tr w:rsidR="00BF41BF" w:rsidTr="00DE168B">
        <w:tc>
          <w:tcPr>
            <w:tcW w:w="80%" w:type="pct"/>
          </w:tcPr>
          <w:p>
            <w:r>
              <w:rPr>
                <w:sz w:val="22"/>
                <w:rFonts w:ascii="Calibri"/>
              </w:rPr>
              <w:t>2 GLUE STICK 40 GRAM</w:t>
            </w:r>
          </w:p>
        </w:tc>
        <w:tc>
          <w:tcPr>
            <w:tcW w:w="20%" w:type="pct"/>
          </w:tcPr>
          <w:p>
            <w:pPr>
              <w:jc w:val="right"/>
            </w:pPr>
            <w:r>
              <w:rPr>
                <w:sz w:val="22"/>
                <w:rFonts w:ascii="Calibri"/>
              </w:rPr>
              <w:t>$2.90</w:t>
            </w:r>
          </w:p>
        </w:tc>
      </w:tr>
      <w:tr w:rsidR="00BF41BF" w:rsidTr="00DE168B">
        <w:tc>
          <w:tcPr>
            <w:tcW w:w="80%" w:type="pct"/>
          </w:tcPr>
          <w:p>
            <w:r>
              <w:rPr>
                <w:sz w:val="22"/>
                <w:rFonts w:ascii="Calibri"/>
              </w:rPr>
              <w:t>SHARPENER 2 HOLE WITH CONTAINER</w:t>
            </w:r>
          </w:p>
        </w:tc>
        <w:tc>
          <w:tcPr>
            <w:tcW w:w="20%" w:type="pct"/>
          </w:tcPr>
          <w:p>
            <w:pPr>
              <w:jc w:val="right"/>
            </w:pPr>
            <w:r>
              <w:rPr>
                <w:sz w:val="22"/>
                <w:rFonts w:ascii="Calibri"/>
              </w:rPr>
              <w:t>$1.35</w:t>
            </w:r>
          </w:p>
        </w:tc>
      </w:tr>
      <w:tr w:rsidR="00BF41BF" w:rsidTr="00DE168B">
        <w:tc>
          <w:tcPr>
            <w:tcW w:w="80%" w:type="pct"/>
          </w:tcPr>
          <w:p>
            <w:r>
              <w:rPr>
                <w:sz w:val="22"/>
                <w:rFonts w:ascii="Calibri"/>
              </w:rPr>
              <w:t>SCISSORS SCHOOL BLUNT 152MM </w:t>
            </w:r>
          </w:p>
        </w:tc>
        <w:tc>
          <w:tcPr>
            <w:tcW w:w="20%" w:type="pct"/>
          </w:tcPr>
          <w:p>
            <w:pPr>
              <w:jc w:val="right"/>
            </w:pPr>
            <w:r>
              <w:rPr>
                <w:sz w:val="22"/>
                <w:rFonts w:ascii="Calibri"/>
              </w:rPr>
              <w:t>$1.85</w:t>
            </w:r>
          </w:p>
        </w:tc>
      </w:tr>
      <w:tr w:rsidR="00BF41BF" w:rsidTr="00DE168B">
        <w:tc>
          <w:tcPr>
            <w:tcW w:w="80%" w:type="pct"/>
          </w:tcPr>
          <w:p>
            <w:r>
              <w:rPr>
                <w:sz w:val="22"/>
                <w:rFonts w:ascii="Calibri"/>
              </w:rPr>
              <w:t>RULER PLASTIC 30CM CLEAR</w:t>
            </w:r>
          </w:p>
        </w:tc>
        <w:tc>
          <w:tcPr>
            <w:tcW w:w="20%" w:type="pct"/>
          </w:tcPr>
          <w:p>
            <w:pPr>
              <w:jc w:val="right"/>
            </w:pPr>
            <w:r>
              <w:rPr>
                <w:sz w:val="22"/>
                <w:rFonts w:ascii="Calibri"/>
              </w:rPr>
              <w:t>$0.85</w:t>
            </w:r>
          </w:p>
        </w:tc>
      </w:tr>
      <w:tr w:rsidR="00BF41BF" w:rsidTr="00DE168B">
        <w:tc>
          <w:tcPr>
            <w:tcW w:w="80%" w:type="pct"/>
          </w:tcPr>
          <w:p>
            <w:r>
              <w:rPr>
                <w:sz w:val="22"/>
                <w:rFonts w:ascii="Calibri"/>
              </w:rPr>
              <w:t>HIGHLIGHTERS ECO PACK OF 4 ASSORTED COLOURS</w:t>
            </w:r>
          </w:p>
        </w:tc>
        <w:tc>
          <w:tcPr>
            <w:tcW w:w="20%" w:type="pct"/>
          </w:tcPr>
          <w:p>
            <w:pPr>
              <w:jc w:val="right"/>
            </w:pPr>
            <w:r>
              <w:rPr>
                <w:sz w:val="22"/>
                <w:rFonts w:ascii="Calibri"/>
              </w:rPr>
              <w:t>$2.95</w:t>
            </w:r>
          </w:p>
        </w:tc>
      </w:tr>
      <w:tr w:rsidR="00BF41BF" w:rsidTr="00DE168B">
        <w:tc>
          <w:tcPr>
            <w:tcW w:w="80%" w:type="pct"/>
          </w:tcPr>
          <w:p>
            <w:r>
              <w:rPr>
                <w:sz w:val="22"/>
                <w:rFonts w:ascii="Calibri"/>
              </w:rPr>
              <w:t>USB 32GB FLASH DRIVE </w:t>
            </w:r>
          </w:p>
        </w:tc>
        <w:tc>
          <w:tcPr>
            <w:tcW w:w="20%" w:type="pct"/>
          </w:tcPr>
          <w:p>
            <w:pPr>
              <w:jc w:val="right"/>
            </w:pPr>
            <w:r>
              <w:rPr>
                <w:sz w:val="22"/>
                <w:rFonts w:ascii="Calibri"/>
              </w:rPr>
              <w:t>$8.75</w:t>
            </w:r>
          </w:p>
        </w:tc>
      </w:tr>
      <w:tr w:rsidR="00BF41BF" w:rsidTr="00DE168B">
        <w:tc>
          <w:tcPr>
            <w:tcW w:w="80%" w:type="pct"/>
          </w:tcPr>
          <w:p>
            <w:r>
              <w:rPr>
                <w:sz w:val="22"/>
                <w:rFonts w:ascii="Calibri"/>
              </w:rPr>
              <w:t>MCONNECTED AIRBUDS EARPHONES WITH MIC IN ZIPPERED POUCH</w:t>
            </w:r>
          </w:p>
        </w:tc>
        <w:tc>
          <w:tcPr>
            <w:tcW w:w="20%" w:type="pct"/>
          </w:tcPr>
          <w:p>
            <w:pPr>
              <w:jc w:val="right"/>
            </w:pPr>
            <w:r>
              <w:rPr>
                <w:sz w:val="22"/>
                <w:rFonts w:ascii="Calibri"/>
              </w:rPr>
              <w:t>$12.95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Economy Packs</w:t>
            </w:r>
          </w:p>
        </w:tc>
        <w:tc>
          <w:tcPr>
            <w:tcW w:w="5%" w:type="pct"/>
          </w:tcPr>
          <w:p>
            <w:r>
              <w:t/>
            </w:r>
          </w:p>
        </w:tc>
      </w:tr>
      <w:tr w:rsidR="00BF41BF" w:rsidTr="00DE168B">
        <w:tc>
          <w:tcPr>
            <w:tcW w:w="80%" w:type="pct"/>
          </w:tcPr>
          <w:p>
            <w:r>
              <w:rPr>
                <w:sz w:val="22"/>
                <w:rFonts w:ascii="Calibri"/>
              </w:rPr>
              <w:t>10 96 PAGE A4 BINDER BOOK</w:t>
            </w:r>
          </w:p>
        </w:tc>
        <w:tc>
          <w:tcPr>
            <w:tcW w:w="20%" w:type="pct"/>
          </w:tcPr>
          <w:p>
            <w:pPr>
              <w:jc w:val="right"/>
            </w:pPr>
            <w:r>
              <w:rPr>
                <w:sz w:val="22"/>
                <w:rFonts w:ascii="Calibri"/>
              </w:rPr>
              <w:t>$11.00</w:t>
            </w:r>
          </w:p>
        </w:tc>
      </w:tr>
      <w:tr w:rsidR="00BF41BF" w:rsidTr="00DE168B">
        <w:tc>
          <w:tcPr>
            <w:tcW w:w="80%" w:type="pct"/>
          </w:tcPr>
          <w:p>
            <w:r>
              <w:rPr>
                <w:sz w:val="22"/>
                <w:rFonts w:ascii="Calibri"/>
              </w:rPr>
              <w:t>HIGHLIGHTER PACK OF 4 ASSORTED COLOURS</w:t>
            </w:r>
          </w:p>
        </w:tc>
        <w:tc>
          <w:tcPr>
            <w:tcW w:w="20%" w:type="pct"/>
          </w:tcPr>
          <w:p>
            <w:pPr>
              <w:jc w:val="right"/>
            </w:pPr>
            <w:r>
              <w:rPr>
                <w:sz w:val="22"/>
                <w:rFonts w:ascii="Calibri"/>
              </w:rPr>
              <w:t>$2.95</w:t>
            </w:r>
          </w:p>
        </w:tc>
      </w:tr>
      <w:tr w:rsidR="00BF41BF" w:rsidTr="00DE168B">
        <w:tc>
          <w:tcPr>
            <w:tcW w:w="80%" w:type="pct"/>
          </w:tcPr>
          <w:p>
            <w:r>
              <w:rPr>
                <w:sz w:val="22"/>
                <w:rFonts w:ascii="Calibri"/>
              </w:rPr>
              <w:t>BLUE BALLPOINT PEN MEDIUM PACK 12</w:t>
            </w:r>
          </w:p>
        </w:tc>
        <w:tc>
          <w:tcPr>
            <w:tcW w:w="20%" w:type="pct"/>
          </w:tcPr>
          <w:p>
            <w:pPr>
              <w:jc w:val="right"/>
            </w:pPr>
            <w:r>
              <w:rPr>
                <w:sz w:val="22"/>
                <w:rFonts w:ascii="Calibri"/>
              </w:rPr>
              <w:t>$2.85</w:t>
            </w:r>
          </w:p>
        </w:tc>
      </w:tr>
      <w:tr w:rsidR="00BF41BF" w:rsidTr="00DE168B">
        <w:tc>
          <w:tcPr>
            <w:tcW w:w="80%" w:type="pct"/>
          </w:tcPr>
          <w:p>
            <w:r>
              <w:rPr>
                <w:sz w:val="22"/>
                <w:rFonts w:ascii="Calibri"/>
              </w:rPr>
              <w:t>A4 PLASTIC POCKETS PACKET 100</w:t>
            </w:r>
          </w:p>
        </w:tc>
        <w:tc>
          <w:tcPr>
            <w:tcW w:w="20%" w:type="pct"/>
          </w:tcPr>
          <w:p>
            <w:pPr>
              <w:jc w:val="right"/>
            </w:pPr>
            <w:r>
              <w:rPr>
                <w:sz w:val="22"/>
                <w:rFonts w:ascii="Calibri"/>
              </w:rPr>
              <w:t>$4.35</w:t>
            </w:r>
          </w:p>
        </w:tc>
      </w:tr>
      <w:tr w:rsidR="00BF41BF" w:rsidTr="00DE168B">
        <w:tc>
          <w:tcPr>
            <w:tcW w:w="95%" w:type="pct"/>
          </w:tcPr>
          <w:p>
            <w:r>
              <w:rPr>
                <w:sz w:val="22"/>
                <w:rFonts w:ascii="Calibri"/>
              </w:rPr>
              <w:t>* This is in addition to other stationery listed. Economy packs are optional.</w:t>
            </w:r>
          </w:p>
        </w:tc>
        <w:tc>
          <w:tcPr>
            <w:tcW w:w="5%" w:type="pct"/>
          </w:tcPr>
          <w:p>
            <w:r>
              <w:t/>
            </w:r>
          </w:p>
        </w:tc>
      </w:tr>
    </w:tbl>
    <w:p w:rsidRPr="00B86764" w:rsidR="00882957" w:rsidP="00BF41BF" w:rsidRDefault="00882957">
      <w:pPr>
        <w:rPr>
          <w:rFonts w:asciiTheme="minorHAnsi" w:hAnsiTheme="minorHAnsi" w:cstheme="minorHAnsi"/>
          <w:sz w:val="16"/>
          <w:szCs w:val="16"/>
        </w:rPr>
      </w:pPr>
    </w:p>
    <w:sectPr w:rsidRPr="00B86764" w:rsidR="00882957" w:rsidSect="00EB414F">
      <w:headerReference w:type="default" r:id="rId13"/>
      <w:type w:val="continuous"/>
      <w:pgSz w:w="11907" w:h="16839" w:code="9"/>
      <w:pgMar w:top="180" w:right="720" w:bottom="0" w:left="993" w:header="51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1661" w:rsidRDefault="00D01661" w:rsidP="00154483">
      <w:r>
        <w:separator/>
      </w:r>
    </w:p>
  </w:endnote>
  <w:endnote w:type="continuationSeparator" w:id="0">
    <w:p w:rsidR="00D01661" w:rsidRDefault="00D01661" w:rsidP="00154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1661" w:rsidRDefault="00D01661" w:rsidP="00154483">
      <w:r>
        <w:separator/>
      </w:r>
    </w:p>
  </w:footnote>
  <w:footnote w:type="continuationSeparator" w:id="0">
    <w:p w:rsidR="00D01661" w:rsidRDefault="00D01661" w:rsidP="00154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917AF" w:rsidR="00BF41BF" w:rsidP="00BF41BF" w:rsidRDefault="00BF41BF">
    <w:pPr>
      <w:ind w:right="-296"/>
      <w:jc w:val="right"/>
      <w:rPr>
        <w:rFonts w:ascii="Calibri" w:hAnsi="Calibri" w:cs="Calibri"/>
        <w:b/>
        <w:color w:val="404040"/>
        <w:sz w:val="18"/>
        <w:szCs w:val="18"/>
        <w:lang w:eastAsia="en-AU"/>
      </w:rPr>
    </w:pPr>
    <w:proofErr w:type="spellStart"/>
    <w:r w:rsidRPr="00A72A38">
      <w:rPr>
        <w:rFonts w:ascii="Calibri" w:hAnsi="Calibri" w:cs="Calibri"/>
        <w:b/>
        <w:color w:val="404040"/>
        <w:sz w:val="18"/>
        <w:szCs w:val="18"/>
        <w:lang w:eastAsia="en-AU"/>
      </w:rPr>
      <w:t>Yarra Hills Secondary College</w:t>
    </w:r>
    <w:proofErr w:type="spellEnd"/>
  </w:p>
  <w:p w:rsidR="00154483" w:rsidP="00BF41BF" w:rsidRDefault="00BF41BF">
    <w:pPr>
      <w:ind w:right="-296"/>
      <w:jc w:val="right"/>
    </w:pPr>
    <w:proofErr w:type="spellStart"/>
    <w:r w:rsidRPr="00A72A38">
      <w:rPr>
        <w:rFonts w:ascii="Calibri" w:hAnsi="Calibri" w:cs="Calibri"/>
        <w:b/>
        <w:color w:val="404040"/>
        <w:sz w:val="18"/>
        <w:szCs w:val="18"/>
        <w:lang w:eastAsia="en-AU"/>
      </w:rPr>
      <w:t>Year 8 2026</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7163A"/>
    <w:multiLevelType w:val="hybridMultilevel"/>
    <w:tmpl w:val="0C46485E"/>
    <w:lvl w:ilvl="0" w:tplc="A816E022">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E0E5693"/>
    <w:multiLevelType w:val="hybridMultilevel"/>
    <w:tmpl w:val="66625B80"/>
    <w:lvl w:ilvl="0" w:tplc="AD80761C">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051171"/>
    <w:multiLevelType w:val="hybridMultilevel"/>
    <w:tmpl w:val="66625B80"/>
    <w:lvl w:ilvl="0" w:tplc="AD80761C">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F9002F0"/>
    <w:multiLevelType w:val="hybridMultilevel"/>
    <w:tmpl w:val="D4123E0C"/>
    <w:lvl w:ilvl="0" w:tplc="BE7E7B32">
      <w:numFmt w:val="bullet"/>
      <w:lvlText w:val="-"/>
      <w:lvlJc w:val="left"/>
      <w:pPr>
        <w:ind w:left="390" w:hanging="360"/>
      </w:pPr>
      <w:rPr>
        <w:rFonts w:ascii="Calibri" w:eastAsia="Times New Roman" w:hAnsi="Calibri" w:cs="Calibri" w:hint="default"/>
      </w:rPr>
    </w:lvl>
    <w:lvl w:ilvl="1" w:tplc="0C090003" w:tentative="1">
      <w:start w:val="1"/>
      <w:numFmt w:val="bullet"/>
      <w:lvlText w:val="o"/>
      <w:lvlJc w:val="left"/>
      <w:pPr>
        <w:ind w:left="1110" w:hanging="360"/>
      </w:pPr>
      <w:rPr>
        <w:rFonts w:ascii="Courier New" w:hAnsi="Courier New" w:cs="Courier New" w:hint="default"/>
      </w:rPr>
    </w:lvl>
    <w:lvl w:ilvl="2" w:tplc="0C090005" w:tentative="1">
      <w:start w:val="1"/>
      <w:numFmt w:val="bullet"/>
      <w:lvlText w:val=""/>
      <w:lvlJc w:val="left"/>
      <w:pPr>
        <w:ind w:left="1830" w:hanging="360"/>
      </w:pPr>
      <w:rPr>
        <w:rFonts w:ascii="Wingdings" w:hAnsi="Wingdings" w:hint="default"/>
      </w:rPr>
    </w:lvl>
    <w:lvl w:ilvl="3" w:tplc="0C090001" w:tentative="1">
      <w:start w:val="1"/>
      <w:numFmt w:val="bullet"/>
      <w:lvlText w:val=""/>
      <w:lvlJc w:val="left"/>
      <w:pPr>
        <w:ind w:left="2550" w:hanging="360"/>
      </w:pPr>
      <w:rPr>
        <w:rFonts w:ascii="Symbol" w:hAnsi="Symbol" w:hint="default"/>
      </w:rPr>
    </w:lvl>
    <w:lvl w:ilvl="4" w:tplc="0C090003" w:tentative="1">
      <w:start w:val="1"/>
      <w:numFmt w:val="bullet"/>
      <w:lvlText w:val="o"/>
      <w:lvlJc w:val="left"/>
      <w:pPr>
        <w:ind w:left="3270" w:hanging="360"/>
      </w:pPr>
      <w:rPr>
        <w:rFonts w:ascii="Courier New" w:hAnsi="Courier New" w:cs="Courier New" w:hint="default"/>
      </w:rPr>
    </w:lvl>
    <w:lvl w:ilvl="5" w:tplc="0C090005" w:tentative="1">
      <w:start w:val="1"/>
      <w:numFmt w:val="bullet"/>
      <w:lvlText w:val=""/>
      <w:lvlJc w:val="left"/>
      <w:pPr>
        <w:ind w:left="3990" w:hanging="360"/>
      </w:pPr>
      <w:rPr>
        <w:rFonts w:ascii="Wingdings" w:hAnsi="Wingdings" w:hint="default"/>
      </w:rPr>
    </w:lvl>
    <w:lvl w:ilvl="6" w:tplc="0C090001" w:tentative="1">
      <w:start w:val="1"/>
      <w:numFmt w:val="bullet"/>
      <w:lvlText w:val=""/>
      <w:lvlJc w:val="left"/>
      <w:pPr>
        <w:ind w:left="4710" w:hanging="360"/>
      </w:pPr>
      <w:rPr>
        <w:rFonts w:ascii="Symbol" w:hAnsi="Symbol" w:hint="default"/>
      </w:rPr>
    </w:lvl>
    <w:lvl w:ilvl="7" w:tplc="0C090003" w:tentative="1">
      <w:start w:val="1"/>
      <w:numFmt w:val="bullet"/>
      <w:lvlText w:val="o"/>
      <w:lvlJc w:val="left"/>
      <w:pPr>
        <w:ind w:left="5430" w:hanging="360"/>
      </w:pPr>
      <w:rPr>
        <w:rFonts w:ascii="Courier New" w:hAnsi="Courier New" w:cs="Courier New" w:hint="default"/>
      </w:rPr>
    </w:lvl>
    <w:lvl w:ilvl="8" w:tplc="0C090005" w:tentative="1">
      <w:start w:val="1"/>
      <w:numFmt w:val="bullet"/>
      <w:lvlText w:val=""/>
      <w:lvlJc w:val="left"/>
      <w:pPr>
        <w:ind w:left="6150" w:hanging="360"/>
      </w:pPr>
      <w:rPr>
        <w:rFonts w:ascii="Wingdings" w:hAnsi="Wingdings" w:hint="default"/>
      </w:rPr>
    </w:lvl>
  </w:abstractNum>
  <w:num w:numId="1" w16cid:durableId="2016226418">
    <w:abstractNumId w:val="1"/>
  </w:num>
  <w:num w:numId="2" w16cid:durableId="1698385410">
    <w:abstractNumId w:val="2"/>
  </w:num>
  <w:num w:numId="3" w16cid:durableId="483669177">
    <w:abstractNumId w:val="3"/>
  </w:num>
  <w:num w:numId="4" w16cid:durableId="1360163254">
    <w:abstractNumId w:val="0"/>
  </w:num>
  <w:num w:numId="5" w16cid:durableId="4698283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AB4"/>
    <w:rsid w:val="000354A4"/>
    <w:rsid w:val="0005757B"/>
    <w:rsid w:val="00084C3A"/>
    <w:rsid w:val="00091242"/>
    <w:rsid w:val="000924C7"/>
    <w:rsid w:val="00096632"/>
    <w:rsid w:val="000B33CA"/>
    <w:rsid w:val="000B73E7"/>
    <w:rsid w:val="000E48CB"/>
    <w:rsid w:val="000E7787"/>
    <w:rsid w:val="000F53E6"/>
    <w:rsid w:val="00116CF6"/>
    <w:rsid w:val="00132957"/>
    <w:rsid w:val="00150F60"/>
    <w:rsid w:val="00154483"/>
    <w:rsid w:val="00174C9D"/>
    <w:rsid w:val="0018543A"/>
    <w:rsid w:val="00191DC9"/>
    <w:rsid w:val="001C3E7F"/>
    <w:rsid w:val="001D7845"/>
    <w:rsid w:val="00205BF7"/>
    <w:rsid w:val="00216EDC"/>
    <w:rsid w:val="002704D5"/>
    <w:rsid w:val="0027442C"/>
    <w:rsid w:val="002C628A"/>
    <w:rsid w:val="002E26E3"/>
    <w:rsid w:val="002F2E91"/>
    <w:rsid w:val="00305EA3"/>
    <w:rsid w:val="00316A4D"/>
    <w:rsid w:val="003173C6"/>
    <w:rsid w:val="003331C5"/>
    <w:rsid w:val="00341821"/>
    <w:rsid w:val="00347F45"/>
    <w:rsid w:val="00353938"/>
    <w:rsid w:val="003606F7"/>
    <w:rsid w:val="003645B1"/>
    <w:rsid w:val="0036513E"/>
    <w:rsid w:val="00375BC6"/>
    <w:rsid w:val="00380777"/>
    <w:rsid w:val="003D4203"/>
    <w:rsid w:val="003D74D0"/>
    <w:rsid w:val="003E5009"/>
    <w:rsid w:val="00402D5E"/>
    <w:rsid w:val="00404E91"/>
    <w:rsid w:val="00427A93"/>
    <w:rsid w:val="004316A3"/>
    <w:rsid w:val="00441ECA"/>
    <w:rsid w:val="0044288F"/>
    <w:rsid w:val="00450C2F"/>
    <w:rsid w:val="004548D3"/>
    <w:rsid w:val="004611AE"/>
    <w:rsid w:val="00466890"/>
    <w:rsid w:val="00473E85"/>
    <w:rsid w:val="004A3B9F"/>
    <w:rsid w:val="004B4335"/>
    <w:rsid w:val="004E5672"/>
    <w:rsid w:val="004F1527"/>
    <w:rsid w:val="0050543B"/>
    <w:rsid w:val="00514CD6"/>
    <w:rsid w:val="00531B83"/>
    <w:rsid w:val="00560D7E"/>
    <w:rsid w:val="0057313E"/>
    <w:rsid w:val="005745CD"/>
    <w:rsid w:val="005D54ED"/>
    <w:rsid w:val="005F7561"/>
    <w:rsid w:val="00605395"/>
    <w:rsid w:val="00605B74"/>
    <w:rsid w:val="006677C9"/>
    <w:rsid w:val="00684430"/>
    <w:rsid w:val="00686CF9"/>
    <w:rsid w:val="006B1E3F"/>
    <w:rsid w:val="006B44DD"/>
    <w:rsid w:val="006D32F1"/>
    <w:rsid w:val="006D679D"/>
    <w:rsid w:val="0070629D"/>
    <w:rsid w:val="00710004"/>
    <w:rsid w:val="00716173"/>
    <w:rsid w:val="00746626"/>
    <w:rsid w:val="00772FC0"/>
    <w:rsid w:val="007B3A77"/>
    <w:rsid w:val="007C09B4"/>
    <w:rsid w:val="007C3F75"/>
    <w:rsid w:val="007C4AB4"/>
    <w:rsid w:val="007D2DC2"/>
    <w:rsid w:val="00832AB2"/>
    <w:rsid w:val="008404F7"/>
    <w:rsid w:val="00882957"/>
    <w:rsid w:val="00887ADF"/>
    <w:rsid w:val="008A4EA3"/>
    <w:rsid w:val="008B3119"/>
    <w:rsid w:val="009065BA"/>
    <w:rsid w:val="0091595F"/>
    <w:rsid w:val="0093360C"/>
    <w:rsid w:val="00943255"/>
    <w:rsid w:val="009553E4"/>
    <w:rsid w:val="00965515"/>
    <w:rsid w:val="009A689D"/>
    <w:rsid w:val="009C2D3F"/>
    <w:rsid w:val="009C5F1C"/>
    <w:rsid w:val="009C767E"/>
    <w:rsid w:val="009E0388"/>
    <w:rsid w:val="00A724E0"/>
    <w:rsid w:val="00A77343"/>
    <w:rsid w:val="00AA4471"/>
    <w:rsid w:val="00AC2E60"/>
    <w:rsid w:val="00AC5187"/>
    <w:rsid w:val="00AD2DC8"/>
    <w:rsid w:val="00AD7577"/>
    <w:rsid w:val="00B00FE2"/>
    <w:rsid w:val="00B119F3"/>
    <w:rsid w:val="00B21467"/>
    <w:rsid w:val="00B31AB8"/>
    <w:rsid w:val="00B52962"/>
    <w:rsid w:val="00B567AB"/>
    <w:rsid w:val="00B657F9"/>
    <w:rsid w:val="00B76587"/>
    <w:rsid w:val="00B86764"/>
    <w:rsid w:val="00B90163"/>
    <w:rsid w:val="00BA3104"/>
    <w:rsid w:val="00BB373A"/>
    <w:rsid w:val="00BD157C"/>
    <w:rsid w:val="00BD38F7"/>
    <w:rsid w:val="00BE0A7D"/>
    <w:rsid w:val="00BE3E83"/>
    <w:rsid w:val="00BF41BF"/>
    <w:rsid w:val="00BF6244"/>
    <w:rsid w:val="00C3216F"/>
    <w:rsid w:val="00C703E2"/>
    <w:rsid w:val="00C739CE"/>
    <w:rsid w:val="00C75695"/>
    <w:rsid w:val="00C83656"/>
    <w:rsid w:val="00C96501"/>
    <w:rsid w:val="00CC3893"/>
    <w:rsid w:val="00D01661"/>
    <w:rsid w:val="00D05AA8"/>
    <w:rsid w:val="00D24D13"/>
    <w:rsid w:val="00D32F54"/>
    <w:rsid w:val="00D43572"/>
    <w:rsid w:val="00D6312B"/>
    <w:rsid w:val="00DA0630"/>
    <w:rsid w:val="00DC3E48"/>
    <w:rsid w:val="00DD0C21"/>
    <w:rsid w:val="00DE4F4F"/>
    <w:rsid w:val="00E1792D"/>
    <w:rsid w:val="00E631B2"/>
    <w:rsid w:val="00E72D05"/>
    <w:rsid w:val="00E7783B"/>
    <w:rsid w:val="00E80735"/>
    <w:rsid w:val="00E929C9"/>
    <w:rsid w:val="00E9753F"/>
    <w:rsid w:val="00EA7C36"/>
    <w:rsid w:val="00EB174E"/>
    <w:rsid w:val="00EB414F"/>
    <w:rsid w:val="00EF19CF"/>
    <w:rsid w:val="00F24C89"/>
    <w:rsid w:val="00F319C1"/>
    <w:rsid w:val="00F66218"/>
    <w:rsid w:val="00F843C0"/>
    <w:rsid w:val="00FA09FA"/>
    <w:rsid w:val="00FA33A5"/>
    <w:rsid w:val="00FA4DB9"/>
    <w:rsid w:val="00FA6950"/>
    <w:rsid w:val="00FC066B"/>
    <w:rsid w:val="00FC7E0E"/>
    <w:rsid w:val="00FC7F4F"/>
    <w:rsid w:val="00FE2E11"/>
    <w:rsid w:val="00FE4B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4C7"/>
    <w:rPr>
      <w:rFonts w:ascii="Times New Roman" w:eastAsia="Times New Roman" w:hAnsi="Times New Roman"/>
      <w:sz w:val="24"/>
      <w:szCs w:val="24"/>
      <w:lang w:eastAsia="en-US"/>
    </w:rPr>
  </w:style>
  <w:style w:type="paragraph" w:styleId="Heading1">
    <w:name w:val="heading 1"/>
    <w:basedOn w:val="Normal"/>
    <w:next w:val="Normal"/>
    <w:link w:val="Heading1Char"/>
    <w:qFormat/>
    <w:rsid w:val="000924C7"/>
    <w:pPr>
      <w:keepNext/>
      <w:outlineLvl w:val="0"/>
    </w:pPr>
    <w:rPr>
      <w:rFonts w:ascii="Arial Narrow" w:hAnsi="Arial Narrow"/>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24C7"/>
    <w:rPr>
      <w:rFonts w:ascii="Arial Narrow" w:eastAsia="Times New Roman" w:hAnsi="Arial Narrow" w:cs="Arial"/>
      <w:b/>
      <w:bCs/>
      <w:szCs w:val="24"/>
      <w:u w:val="single"/>
    </w:rPr>
  </w:style>
  <w:style w:type="paragraph" w:styleId="BalloonText">
    <w:name w:val="Balloon Text"/>
    <w:basedOn w:val="Normal"/>
    <w:link w:val="BalloonTextChar"/>
    <w:uiPriority w:val="99"/>
    <w:semiHidden/>
    <w:unhideWhenUsed/>
    <w:rsid w:val="000924C7"/>
    <w:rPr>
      <w:rFonts w:ascii="Tahoma" w:hAnsi="Tahoma"/>
      <w:sz w:val="16"/>
      <w:szCs w:val="16"/>
    </w:rPr>
  </w:style>
  <w:style w:type="character" w:customStyle="1" w:styleId="BalloonTextChar">
    <w:name w:val="Balloon Text Char"/>
    <w:link w:val="BalloonText"/>
    <w:uiPriority w:val="99"/>
    <w:semiHidden/>
    <w:rsid w:val="000924C7"/>
    <w:rPr>
      <w:rFonts w:ascii="Tahoma" w:eastAsia="Times New Roman" w:hAnsi="Tahoma" w:cs="Tahoma"/>
      <w:sz w:val="16"/>
      <w:szCs w:val="16"/>
    </w:rPr>
  </w:style>
  <w:style w:type="paragraph" w:styleId="ListParagraph">
    <w:name w:val="List Paragraph"/>
    <w:basedOn w:val="Normal"/>
    <w:uiPriority w:val="34"/>
    <w:qFormat/>
    <w:rsid w:val="000924C7"/>
    <w:pPr>
      <w:ind w:left="720"/>
      <w:contextualSpacing/>
    </w:pPr>
  </w:style>
  <w:style w:type="character" w:styleId="Hyperlink">
    <w:name w:val="Hyperlink"/>
    <w:uiPriority w:val="99"/>
    <w:unhideWhenUsed/>
    <w:rsid w:val="003D4203"/>
    <w:rPr>
      <w:color w:val="0000FF"/>
      <w:u w:val="single"/>
    </w:rPr>
  </w:style>
  <w:style w:type="paragraph" w:styleId="Header">
    <w:name w:val="header"/>
    <w:basedOn w:val="Normal"/>
    <w:link w:val="HeaderChar"/>
    <w:uiPriority w:val="99"/>
    <w:unhideWhenUsed/>
    <w:rsid w:val="00154483"/>
    <w:pPr>
      <w:tabs>
        <w:tab w:val="center" w:pos="4513"/>
        <w:tab w:val="right" w:pos="9026"/>
      </w:tabs>
    </w:pPr>
  </w:style>
  <w:style w:type="character" w:customStyle="1" w:styleId="HeaderChar">
    <w:name w:val="Header Char"/>
    <w:link w:val="Header"/>
    <w:uiPriority w:val="99"/>
    <w:rsid w:val="00154483"/>
    <w:rPr>
      <w:rFonts w:ascii="Times New Roman" w:eastAsia="Times New Roman" w:hAnsi="Times New Roman"/>
      <w:sz w:val="24"/>
      <w:szCs w:val="24"/>
      <w:lang w:eastAsia="en-US"/>
    </w:rPr>
  </w:style>
  <w:style w:type="paragraph" w:styleId="Footer">
    <w:name w:val="footer"/>
    <w:basedOn w:val="Normal"/>
    <w:link w:val="FooterChar"/>
    <w:uiPriority w:val="99"/>
    <w:unhideWhenUsed/>
    <w:rsid w:val="00154483"/>
    <w:pPr>
      <w:tabs>
        <w:tab w:val="center" w:pos="4513"/>
        <w:tab w:val="right" w:pos="9026"/>
      </w:tabs>
    </w:pPr>
  </w:style>
  <w:style w:type="character" w:customStyle="1" w:styleId="FooterChar">
    <w:name w:val="Footer Char"/>
    <w:link w:val="Footer"/>
    <w:uiPriority w:val="99"/>
    <w:rsid w:val="00154483"/>
    <w:rPr>
      <w:rFonts w:ascii="Times New Roman" w:eastAsia="Times New Roman" w:hAnsi="Times New Roman"/>
      <w:sz w:val="24"/>
      <w:szCs w:val="24"/>
      <w:lang w:eastAsia="en-US"/>
    </w:rPr>
  </w:style>
  <w:style w:type="character" w:styleId="UnresolvedMention">
    <w:name w:val="Unresolved Mention"/>
    <w:basedOn w:val="DefaultParagraphFont"/>
    <w:uiPriority w:val="99"/>
    <w:semiHidden/>
    <w:unhideWhenUsed/>
    <w:rsid w:val="002E26E3"/>
    <w:rPr>
      <w:color w:val="605E5C"/>
      <w:shd w:val="clear" w:color="auto" w:fill="E1DFDD"/>
    </w:rPr>
  </w:style>
  <w:style w:type="paragraph" w:styleId="NormalWeb">
    <w:name w:val="Normal (Web)"/>
    <w:basedOn w:val="Normal"/>
    <w:uiPriority w:val="99"/>
    <w:semiHidden/>
    <w:unhideWhenUsed/>
    <w:rsid w:val="00882957"/>
    <w:pPr>
      <w:spacing w:before="100" w:beforeAutospacing="1" w:after="100" w:afterAutospacing="1"/>
    </w:pPr>
    <w:rPr>
      <w:lang w:eastAsia="en-AU"/>
    </w:rPr>
  </w:style>
  <w:style w:type="table" w:styleId="TableGrid">
    <w:name w:val="Table Grid"/>
    <w:basedOn w:val="TableNormal"/>
    <w:uiPriority w:val="59"/>
    <w:rsid w:val="00BF4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568566">
      <w:bodyDiv w:val="1"/>
      <w:marLeft w:val="0"/>
      <w:marRight w:val="0"/>
      <w:marTop w:val="0"/>
      <w:marBottom w:val="0"/>
      <w:divBdr>
        <w:top w:val="none" w:sz="0" w:space="0" w:color="auto"/>
        <w:left w:val="none" w:sz="0" w:space="0" w:color="auto"/>
        <w:bottom w:val="none" w:sz="0" w:space="0" w:color="auto"/>
        <w:right w:val="none" w:sz="0" w:space="0" w:color="auto"/>
      </w:divBdr>
      <w:divsChild>
        <w:div w:id="1360203391">
          <w:marLeft w:val="0"/>
          <w:marRight w:val="0"/>
          <w:marTop w:val="0"/>
          <w:marBottom w:val="0"/>
          <w:divBdr>
            <w:top w:val="none" w:sz="0" w:space="0" w:color="auto"/>
            <w:left w:val="none" w:sz="0" w:space="0" w:color="auto"/>
            <w:bottom w:val="none" w:sz="0" w:space="0" w:color="auto"/>
            <w:right w:val="none" w:sz="0" w:space="0" w:color="auto"/>
          </w:divBdr>
        </w:div>
      </w:divsChild>
    </w:div>
    <w:div w:id="1215434079">
      <w:bodyDiv w:val="1"/>
      <w:marLeft w:val="0"/>
      <w:marRight w:val="0"/>
      <w:marTop w:val="0"/>
      <w:marBottom w:val="0"/>
      <w:divBdr>
        <w:top w:val="none" w:sz="0" w:space="0" w:color="auto"/>
        <w:left w:val="none" w:sz="0" w:space="0" w:color="auto"/>
        <w:bottom w:val="none" w:sz="0" w:space="0" w:color="auto"/>
        <w:right w:val="none" w:sz="0" w:space="0" w:color="auto"/>
      </w:divBdr>
    </w:div>
    <w:div w:id="1245068512">
      <w:bodyDiv w:val="1"/>
      <w:marLeft w:val="0"/>
      <w:marRight w:val="0"/>
      <w:marTop w:val="0"/>
      <w:marBottom w:val="0"/>
      <w:divBdr>
        <w:top w:val="none" w:sz="0" w:space="0" w:color="auto"/>
        <w:left w:val="none" w:sz="0" w:space="0" w:color="auto"/>
        <w:bottom w:val="none" w:sz="0" w:space="0" w:color="auto"/>
        <w:right w:val="none" w:sz="0" w:space="0" w:color="auto"/>
      </w:divBdr>
      <w:divsChild>
        <w:div w:id="1100105828">
          <w:marLeft w:val="0"/>
          <w:marRight w:val="0"/>
          <w:marTop w:val="0"/>
          <w:marBottom w:val="0"/>
          <w:divBdr>
            <w:top w:val="none" w:sz="0" w:space="0" w:color="auto"/>
            <w:left w:val="none" w:sz="0" w:space="0" w:color="auto"/>
            <w:bottom w:val="none" w:sz="0" w:space="0" w:color="auto"/>
            <w:right w:val="none" w:sz="0" w:space="0" w:color="auto"/>
          </w:divBdr>
        </w:div>
      </w:divsChild>
    </w:div>
    <w:div w:id="1613974963">
      <w:bodyDiv w:val="1"/>
      <w:marLeft w:val="0"/>
      <w:marRight w:val="0"/>
      <w:marTop w:val="0"/>
      <w:marBottom w:val="0"/>
      <w:divBdr>
        <w:top w:val="none" w:sz="0" w:space="0" w:color="auto"/>
        <w:left w:val="none" w:sz="0" w:space="0" w:color="auto"/>
        <w:bottom w:val="none" w:sz="0" w:space="0" w:color="auto"/>
        <w:right w:val="none" w:sz="0" w:space="0" w:color="auto"/>
      </w:divBdr>
      <w:divsChild>
        <w:div w:id="1153453868">
          <w:marLeft w:val="0"/>
          <w:marRight w:val="0"/>
          <w:marTop w:val="0"/>
          <w:marBottom w:val="0"/>
          <w:divBdr>
            <w:top w:val="none" w:sz="0" w:space="0" w:color="auto"/>
            <w:left w:val="none" w:sz="0" w:space="0" w:color="auto"/>
            <w:bottom w:val="none" w:sz="0" w:space="0" w:color="auto"/>
            <w:right w:val="none" w:sz="0" w:space="0" w:color="auto"/>
          </w:divBdr>
          <w:divsChild>
            <w:div w:id="91882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498861">
      <w:bodyDiv w:val="1"/>
      <w:marLeft w:val="0"/>
      <w:marRight w:val="0"/>
      <w:marTop w:val="0"/>
      <w:marBottom w:val="0"/>
      <w:divBdr>
        <w:top w:val="none" w:sz="0" w:space="0" w:color="auto"/>
        <w:left w:val="none" w:sz="0" w:space="0" w:color="auto"/>
        <w:bottom w:val="none" w:sz="0" w:space="0" w:color="auto"/>
        <w:right w:val="none" w:sz="0" w:space="0" w:color="auto"/>
      </w:divBdr>
      <w:divsChild>
        <w:div w:id="1569076971">
          <w:marLeft w:val="0"/>
          <w:marRight w:val="0"/>
          <w:marTop w:val="0"/>
          <w:marBottom w:val="0"/>
          <w:divBdr>
            <w:top w:val="none" w:sz="0" w:space="0" w:color="auto"/>
            <w:left w:val="none" w:sz="0" w:space="0" w:color="auto"/>
            <w:bottom w:val="none" w:sz="0" w:space="0" w:color="auto"/>
            <w:right w:val="none" w:sz="0" w:space="0" w:color="auto"/>
          </w:divBdr>
          <w:divsChild>
            <w:div w:id="100690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image" Target="/word/media/image1.png" Id="rId8" /><Relationship Type="http://schemas.openxmlformats.org/officeDocument/2006/relationships/header" Target="/word/header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image" Target="/word/media/image5.png" Id="rId12" /><Relationship Type="http://schemas.openxmlformats.org/officeDocument/2006/relationships/numbering" Target="/word/numbering.xml" Id="rId2"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image" Target="/word/media/image4.png" Id="rId11" /><Relationship Type="http://schemas.openxmlformats.org/officeDocument/2006/relationships/webSettings" Target="/word/webSettings.xml" Id="rId5" /><Relationship Type="http://schemas.openxmlformats.org/officeDocument/2006/relationships/theme" Target="/word/theme/theme1.xml" Id="rId15" /><Relationship Type="http://schemas.openxmlformats.org/officeDocument/2006/relationships/image" Target="/word/media/image3.png" Id="rId10" /><Relationship Type="http://schemas.openxmlformats.org/officeDocument/2006/relationships/settings" Target="/word/settings.xml" Id="rId4" /><Relationship Type="http://schemas.openxmlformats.org/officeDocument/2006/relationships/image" Target="/word/media/image2.png" Id="rId9" /><Relationship Type="http://schemas.openxmlformats.org/officeDocument/2006/relationships/fontTable" Target="/word/fontTable.xml" Id="rId14" /><Relationship Type="http://schemas.openxmlformats.org/officeDocument/2006/relationships/image" Target="/media/image6.png" Id="Rc68d9b1d09194a9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Type="http://schemas.openxmlformats.org/officeDocument/2006/relationships/customXmlProps" Target="/customXml/itemProps1.xml" Id="rId1"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87109-FED4-4F7A-952B-5FAB9E3D0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booklistTemplate.dotx</Template>
  <TotalTime>1</TotalTime>
  <Pages>2</Pages>
  <Words>68</Words>
  <Characters>392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Ng</dc:creator>
  <cp:lastModifiedBy>Steven Ng</cp:lastModifiedBy>
  <cp:revision>1</cp:revision>
  <cp:lastPrinted>2022-09-19T06:27:00Z</cp:lastPrinted>
  <dcterms:created xsi:type="dcterms:W3CDTF">2025-07-11T05:28:00Z</dcterms:created>
  <dcterms:modified xsi:type="dcterms:W3CDTF">2025-07-11T05:29:00Z</dcterms:modified>
</cp:coreProperties>
</file>